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A2E0B" w14:textId="6C7730CE" w:rsidR="008C153F" w:rsidRPr="00DD10D9" w:rsidRDefault="008C153F" w:rsidP="008C153F">
      <w:pPr>
        <w:spacing w:line="276" w:lineRule="auto"/>
        <w:ind w:right="51"/>
        <w:jc w:val="center"/>
        <w:rPr>
          <w:b/>
          <w:iCs/>
          <w:lang w:val="es-MX"/>
        </w:rPr>
      </w:pPr>
      <w:r w:rsidRPr="00DD10D9">
        <w:rPr>
          <w:b/>
          <w:iCs/>
          <w:lang w:val="es-MX"/>
        </w:rPr>
        <w:t>Anexo 7 " Gastos desglosados del programa y criterios de clasificación"</w:t>
      </w:r>
    </w:p>
    <w:p w14:paraId="33984C0B" w14:textId="77777777" w:rsidR="00243E7F" w:rsidRPr="00DD10D9" w:rsidRDefault="00243E7F" w:rsidP="008C153F">
      <w:pPr>
        <w:spacing w:line="276" w:lineRule="auto"/>
        <w:ind w:right="51"/>
        <w:jc w:val="center"/>
        <w:rPr>
          <w:b/>
          <w:iCs/>
          <w:sz w:val="16"/>
          <w:szCs w:val="16"/>
          <w:lang w:val="es-MX"/>
        </w:rPr>
      </w:pPr>
    </w:p>
    <w:tbl>
      <w:tblPr>
        <w:tblW w:w="5000" w:type="pct"/>
        <w:tblLook w:val="04A0" w:firstRow="1" w:lastRow="0" w:firstColumn="1" w:lastColumn="0" w:noHBand="0" w:noVBand="1"/>
      </w:tblPr>
      <w:tblGrid>
        <w:gridCol w:w="1043"/>
        <w:gridCol w:w="998"/>
        <w:gridCol w:w="3996"/>
        <w:gridCol w:w="1565"/>
        <w:gridCol w:w="1748"/>
      </w:tblGrid>
      <w:tr w:rsidR="00243E7F" w:rsidRPr="00DD10D9" w14:paraId="7BF6DBCA" w14:textId="77777777" w:rsidTr="00DD10D9">
        <w:trPr>
          <w:trHeight w:val="20"/>
        </w:trPr>
        <w:tc>
          <w:tcPr>
            <w:tcW w:w="552"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6E01196" w14:textId="5D7E78B9" w:rsidR="00243E7F" w:rsidRPr="00DD10D9" w:rsidRDefault="00243E7F" w:rsidP="00243E7F">
            <w:pPr>
              <w:jc w:val="center"/>
              <w:rPr>
                <w:b/>
                <w:bCs/>
                <w:color w:val="000000"/>
                <w:sz w:val="16"/>
                <w:szCs w:val="16"/>
              </w:rPr>
            </w:pPr>
            <w:proofErr w:type="spellStart"/>
            <w:r w:rsidRPr="00DD10D9">
              <w:rPr>
                <w:b/>
                <w:bCs/>
                <w:color w:val="000000"/>
                <w:sz w:val="16"/>
                <w:szCs w:val="16"/>
              </w:rPr>
              <w:t>Capítulos</w:t>
            </w:r>
            <w:proofErr w:type="spellEnd"/>
            <w:r w:rsidRPr="00DD10D9">
              <w:rPr>
                <w:b/>
                <w:bCs/>
                <w:color w:val="000000"/>
                <w:sz w:val="16"/>
                <w:szCs w:val="16"/>
              </w:rPr>
              <w:t xml:space="preserve"> de </w:t>
            </w:r>
            <w:proofErr w:type="spellStart"/>
            <w:r w:rsidRPr="00DD10D9">
              <w:rPr>
                <w:b/>
                <w:bCs/>
                <w:color w:val="000000"/>
                <w:sz w:val="16"/>
                <w:szCs w:val="16"/>
              </w:rPr>
              <w:t>gasto</w:t>
            </w:r>
            <w:proofErr w:type="spellEnd"/>
          </w:p>
        </w:tc>
        <w:tc>
          <w:tcPr>
            <w:tcW w:w="2694"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0D0FA560" w14:textId="77777777" w:rsidR="00243E7F" w:rsidRPr="00DD10D9" w:rsidRDefault="00243E7F" w:rsidP="00243E7F">
            <w:pPr>
              <w:jc w:val="center"/>
              <w:rPr>
                <w:b/>
                <w:bCs/>
                <w:color w:val="000000"/>
                <w:sz w:val="16"/>
                <w:szCs w:val="16"/>
              </w:rPr>
            </w:pPr>
            <w:proofErr w:type="spellStart"/>
            <w:r w:rsidRPr="00DD10D9">
              <w:rPr>
                <w:b/>
                <w:bCs/>
                <w:color w:val="000000"/>
                <w:sz w:val="16"/>
                <w:szCs w:val="16"/>
              </w:rPr>
              <w:t>Concep</w:t>
            </w:r>
            <w:bookmarkStart w:id="0" w:name="_GoBack"/>
            <w:bookmarkEnd w:id="0"/>
            <w:r w:rsidRPr="00DD10D9">
              <w:rPr>
                <w:b/>
                <w:bCs/>
                <w:color w:val="000000"/>
                <w:sz w:val="16"/>
                <w:szCs w:val="16"/>
              </w:rPr>
              <w:t>to</w:t>
            </w:r>
            <w:proofErr w:type="spellEnd"/>
          </w:p>
        </w:tc>
        <w:tc>
          <w:tcPr>
            <w:tcW w:w="828" w:type="pct"/>
            <w:tcBorders>
              <w:top w:val="single" w:sz="4" w:space="0" w:color="auto"/>
              <w:left w:val="nil"/>
              <w:bottom w:val="single" w:sz="4" w:space="0" w:color="auto"/>
              <w:right w:val="single" w:sz="4" w:space="0" w:color="auto"/>
            </w:tcBorders>
            <w:shd w:val="clear" w:color="000000" w:fill="BFBFBF"/>
            <w:noWrap/>
            <w:vAlign w:val="center"/>
            <w:hideMark/>
          </w:tcPr>
          <w:p w14:paraId="2C480D59" w14:textId="77777777" w:rsidR="00243E7F" w:rsidRPr="00DD10D9" w:rsidRDefault="00243E7F" w:rsidP="00243E7F">
            <w:pPr>
              <w:jc w:val="center"/>
              <w:rPr>
                <w:b/>
                <w:bCs/>
                <w:color w:val="000000"/>
                <w:sz w:val="16"/>
                <w:szCs w:val="16"/>
              </w:rPr>
            </w:pPr>
            <w:r w:rsidRPr="00DD10D9">
              <w:rPr>
                <w:b/>
                <w:bCs/>
                <w:color w:val="000000"/>
                <w:sz w:val="16"/>
                <w:szCs w:val="16"/>
              </w:rPr>
              <w:t>Total</w:t>
            </w:r>
          </w:p>
        </w:tc>
        <w:tc>
          <w:tcPr>
            <w:tcW w:w="925" w:type="pct"/>
            <w:tcBorders>
              <w:top w:val="single" w:sz="4" w:space="0" w:color="auto"/>
              <w:left w:val="nil"/>
              <w:bottom w:val="single" w:sz="4" w:space="0" w:color="auto"/>
              <w:right w:val="single" w:sz="4" w:space="0" w:color="auto"/>
            </w:tcBorders>
            <w:shd w:val="clear" w:color="000000" w:fill="BFBFBF"/>
            <w:noWrap/>
            <w:vAlign w:val="center"/>
            <w:hideMark/>
          </w:tcPr>
          <w:p w14:paraId="6334CF05" w14:textId="4DC84249" w:rsidR="00243E7F" w:rsidRPr="00DD10D9" w:rsidRDefault="00243E7F" w:rsidP="00243E7F">
            <w:pPr>
              <w:jc w:val="center"/>
              <w:rPr>
                <w:b/>
                <w:bCs/>
                <w:color w:val="000000"/>
                <w:sz w:val="16"/>
                <w:szCs w:val="16"/>
              </w:rPr>
            </w:pPr>
            <w:proofErr w:type="spellStart"/>
            <w:r w:rsidRPr="00DD10D9">
              <w:rPr>
                <w:b/>
                <w:bCs/>
                <w:color w:val="000000"/>
                <w:sz w:val="16"/>
                <w:szCs w:val="16"/>
              </w:rPr>
              <w:t>Categoría</w:t>
            </w:r>
            <w:proofErr w:type="spellEnd"/>
          </w:p>
        </w:tc>
      </w:tr>
      <w:tr w:rsidR="00243E7F" w:rsidRPr="00DD10D9" w14:paraId="1EDD23DB" w14:textId="77777777" w:rsidTr="00DD10D9">
        <w:trPr>
          <w:trHeight w:val="20"/>
        </w:trPr>
        <w:tc>
          <w:tcPr>
            <w:tcW w:w="552" w:type="pct"/>
            <w:vMerge w:val="restart"/>
            <w:tcBorders>
              <w:top w:val="nil"/>
              <w:left w:val="single" w:sz="4" w:space="0" w:color="auto"/>
              <w:bottom w:val="single" w:sz="4" w:space="0" w:color="000000"/>
              <w:right w:val="single" w:sz="4" w:space="0" w:color="auto"/>
            </w:tcBorders>
            <w:shd w:val="clear" w:color="000000" w:fill="BFBFBF"/>
            <w:vAlign w:val="center"/>
            <w:hideMark/>
          </w:tcPr>
          <w:p w14:paraId="485AC094" w14:textId="77777777" w:rsidR="00243E7F" w:rsidRPr="00DD10D9" w:rsidRDefault="00243E7F" w:rsidP="00243E7F">
            <w:pPr>
              <w:jc w:val="center"/>
              <w:rPr>
                <w:b/>
                <w:bCs/>
                <w:color w:val="000000"/>
                <w:sz w:val="16"/>
                <w:szCs w:val="16"/>
              </w:rPr>
            </w:pPr>
            <w:r w:rsidRPr="00DD10D9">
              <w:rPr>
                <w:b/>
                <w:bCs/>
                <w:color w:val="000000"/>
                <w:sz w:val="16"/>
                <w:szCs w:val="16"/>
              </w:rPr>
              <w:t xml:space="preserve">1000: </w:t>
            </w:r>
            <w:proofErr w:type="spellStart"/>
            <w:r w:rsidRPr="00DD10D9">
              <w:rPr>
                <w:b/>
                <w:bCs/>
                <w:color w:val="000000"/>
                <w:sz w:val="16"/>
                <w:szCs w:val="16"/>
              </w:rPr>
              <w:t>Servicios</w:t>
            </w:r>
            <w:proofErr w:type="spellEnd"/>
            <w:r w:rsidRPr="00DD10D9">
              <w:rPr>
                <w:b/>
                <w:bCs/>
                <w:color w:val="000000"/>
                <w:sz w:val="16"/>
                <w:szCs w:val="16"/>
              </w:rPr>
              <w:t xml:space="preserve"> </w:t>
            </w:r>
            <w:proofErr w:type="spellStart"/>
            <w:r w:rsidRPr="00DD10D9">
              <w:rPr>
                <w:b/>
                <w:bCs/>
                <w:color w:val="000000"/>
                <w:sz w:val="16"/>
                <w:szCs w:val="16"/>
              </w:rPr>
              <w:t>personales</w:t>
            </w:r>
            <w:proofErr w:type="spellEnd"/>
          </w:p>
        </w:tc>
        <w:tc>
          <w:tcPr>
            <w:tcW w:w="744" w:type="pct"/>
            <w:tcBorders>
              <w:top w:val="nil"/>
              <w:left w:val="nil"/>
              <w:bottom w:val="single" w:sz="4" w:space="0" w:color="auto"/>
              <w:right w:val="single" w:sz="4" w:space="0" w:color="auto"/>
            </w:tcBorders>
            <w:shd w:val="clear" w:color="auto" w:fill="auto"/>
            <w:noWrap/>
            <w:vAlign w:val="center"/>
            <w:hideMark/>
          </w:tcPr>
          <w:p w14:paraId="5C9AD2B1" w14:textId="77777777" w:rsidR="00243E7F" w:rsidRPr="00DD10D9" w:rsidRDefault="00243E7F" w:rsidP="00243E7F">
            <w:pPr>
              <w:jc w:val="center"/>
              <w:rPr>
                <w:b/>
                <w:bCs/>
                <w:color w:val="000000"/>
                <w:sz w:val="16"/>
                <w:szCs w:val="16"/>
              </w:rPr>
            </w:pPr>
            <w:r w:rsidRPr="00DD10D9">
              <w:rPr>
                <w:b/>
                <w:bCs/>
                <w:color w:val="000000"/>
                <w:sz w:val="16"/>
                <w:szCs w:val="16"/>
              </w:rPr>
              <w:t>1100</w:t>
            </w:r>
          </w:p>
        </w:tc>
        <w:tc>
          <w:tcPr>
            <w:tcW w:w="1950" w:type="pct"/>
            <w:tcBorders>
              <w:top w:val="nil"/>
              <w:left w:val="nil"/>
              <w:bottom w:val="single" w:sz="4" w:space="0" w:color="auto"/>
              <w:right w:val="single" w:sz="4" w:space="0" w:color="auto"/>
            </w:tcBorders>
            <w:shd w:val="clear" w:color="auto" w:fill="auto"/>
            <w:noWrap/>
            <w:vAlign w:val="center"/>
            <w:hideMark/>
          </w:tcPr>
          <w:p w14:paraId="3A91C3D7" w14:textId="77777777" w:rsidR="00243E7F" w:rsidRPr="00DD10D9" w:rsidRDefault="00243E7F" w:rsidP="00243E7F">
            <w:pPr>
              <w:rPr>
                <w:color w:val="000000"/>
                <w:sz w:val="16"/>
                <w:szCs w:val="16"/>
                <w:lang w:val="es-MX"/>
              </w:rPr>
            </w:pPr>
            <w:r w:rsidRPr="00DD10D9">
              <w:rPr>
                <w:color w:val="000000"/>
                <w:sz w:val="16"/>
                <w:szCs w:val="16"/>
                <w:lang w:val="es-MX"/>
              </w:rPr>
              <w:t>REMUNERACIONES AL PERSONAL DE CARACTER PERMANENTE</w:t>
            </w:r>
          </w:p>
        </w:tc>
        <w:tc>
          <w:tcPr>
            <w:tcW w:w="828" w:type="pct"/>
            <w:tcBorders>
              <w:top w:val="nil"/>
              <w:left w:val="nil"/>
              <w:bottom w:val="single" w:sz="4" w:space="0" w:color="auto"/>
              <w:right w:val="single" w:sz="4" w:space="0" w:color="auto"/>
            </w:tcBorders>
            <w:shd w:val="clear" w:color="auto" w:fill="auto"/>
            <w:noWrap/>
            <w:vAlign w:val="bottom"/>
            <w:hideMark/>
          </w:tcPr>
          <w:p w14:paraId="0512EC65" w14:textId="77777777" w:rsidR="00243E7F" w:rsidRPr="00DD10D9" w:rsidRDefault="00243E7F" w:rsidP="00243E7F">
            <w:pPr>
              <w:rPr>
                <w:color w:val="000000"/>
                <w:sz w:val="16"/>
                <w:szCs w:val="16"/>
              </w:rPr>
            </w:pPr>
            <w:r w:rsidRPr="00DD10D9">
              <w:rPr>
                <w:color w:val="000000"/>
                <w:sz w:val="16"/>
                <w:szCs w:val="16"/>
                <w:lang w:val="es-MX"/>
              </w:rPr>
              <w:t xml:space="preserve">                                          </w:t>
            </w:r>
            <w:r w:rsidRPr="00DD10D9">
              <w:rPr>
                <w:color w:val="000000"/>
                <w:sz w:val="16"/>
                <w:szCs w:val="16"/>
              </w:rPr>
              <w:t xml:space="preserve">-   </w:t>
            </w:r>
          </w:p>
        </w:tc>
        <w:tc>
          <w:tcPr>
            <w:tcW w:w="925" w:type="pct"/>
            <w:tcBorders>
              <w:top w:val="nil"/>
              <w:left w:val="nil"/>
              <w:bottom w:val="single" w:sz="4" w:space="0" w:color="auto"/>
              <w:right w:val="single" w:sz="4" w:space="0" w:color="auto"/>
            </w:tcBorders>
            <w:shd w:val="clear" w:color="auto" w:fill="auto"/>
            <w:noWrap/>
            <w:vAlign w:val="bottom"/>
            <w:hideMark/>
          </w:tcPr>
          <w:p w14:paraId="420397A3"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3E4EBF52"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24B541A8"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58A48D3E" w14:textId="77777777" w:rsidR="00243E7F" w:rsidRPr="00DD10D9" w:rsidRDefault="00243E7F" w:rsidP="00243E7F">
            <w:pPr>
              <w:jc w:val="center"/>
              <w:rPr>
                <w:b/>
                <w:bCs/>
                <w:color w:val="000000"/>
                <w:sz w:val="16"/>
                <w:szCs w:val="16"/>
              </w:rPr>
            </w:pPr>
            <w:r w:rsidRPr="00DD10D9">
              <w:rPr>
                <w:b/>
                <w:bCs/>
                <w:color w:val="000000"/>
                <w:sz w:val="16"/>
                <w:szCs w:val="16"/>
              </w:rPr>
              <w:t>1200</w:t>
            </w:r>
          </w:p>
        </w:tc>
        <w:tc>
          <w:tcPr>
            <w:tcW w:w="1950" w:type="pct"/>
            <w:tcBorders>
              <w:top w:val="nil"/>
              <w:left w:val="nil"/>
              <w:bottom w:val="single" w:sz="4" w:space="0" w:color="auto"/>
              <w:right w:val="single" w:sz="4" w:space="0" w:color="auto"/>
            </w:tcBorders>
            <w:shd w:val="clear" w:color="auto" w:fill="auto"/>
            <w:noWrap/>
            <w:vAlign w:val="center"/>
            <w:hideMark/>
          </w:tcPr>
          <w:p w14:paraId="3BCB5ABE" w14:textId="77777777" w:rsidR="00243E7F" w:rsidRPr="00DD10D9" w:rsidRDefault="00243E7F" w:rsidP="00243E7F">
            <w:pPr>
              <w:rPr>
                <w:color w:val="000000"/>
                <w:sz w:val="16"/>
                <w:szCs w:val="16"/>
                <w:lang w:val="es-MX"/>
              </w:rPr>
            </w:pPr>
            <w:r w:rsidRPr="00DD10D9">
              <w:rPr>
                <w:color w:val="000000"/>
                <w:sz w:val="16"/>
                <w:szCs w:val="16"/>
                <w:lang w:val="es-MX"/>
              </w:rPr>
              <w:t>REMUNERACIONES AL PERSONAL DE CARACTER TRANSITORIO</w:t>
            </w:r>
          </w:p>
        </w:tc>
        <w:tc>
          <w:tcPr>
            <w:tcW w:w="828" w:type="pct"/>
            <w:tcBorders>
              <w:top w:val="nil"/>
              <w:left w:val="nil"/>
              <w:bottom w:val="single" w:sz="4" w:space="0" w:color="auto"/>
              <w:right w:val="single" w:sz="4" w:space="0" w:color="auto"/>
            </w:tcBorders>
            <w:shd w:val="clear" w:color="auto" w:fill="auto"/>
            <w:noWrap/>
            <w:vAlign w:val="bottom"/>
            <w:hideMark/>
          </w:tcPr>
          <w:p w14:paraId="0364EEFD" w14:textId="77777777" w:rsidR="00243E7F" w:rsidRPr="00DD10D9" w:rsidRDefault="00243E7F" w:rsidP="00243E7F">
            <w:pPr>
              <w:rPr>
                <w:color w:val="000000"/>
                <w:sz w:val="16"/>
                <w:szCs w:val="16"/>
              </w:rPr>
            </w:pPr>
            <w:r w:rsidRPr="00DD10D9">
              <w:rPr>
                <w:color w:val="000000"/>
                <w:sz w:val="16"/>
                <w:szCs w:val="16"/>
                <w:lang w:val="es-MX"/>
              </w:rPr>
              <w:t xml:space="preserve">                                          </w:t>
            </w:r>
            <w:r w:rsidRPr="00DD10D9">
              <w:rPr>
                <w:color w:val="000000"/>
                <w:sz w:val="16"/>
                <w:szCs w:val="16"/>
              </w:rPr>
              <w:t xml:space="preserve">-   </w:t>
            </w:r>
          </w:p>
        </w:tc>
        <w:tc>
          <w:tcPr>
            <w:tcW w:w="925" w:type="pct"/>
            <w:tcBorders>
              <w:top w:val="nil"/>
              <w:left w:val="nil"/>
              <w:bottom w:val="single" w:sz="4" w:space="0" w:color="auto"/>
              <w:right w:val="single" w:sz="4" w:space="0" w:color="auto"/>
            </w:tcBorders>
            <w:shd w:val="clear" w:color="auto" w:fill="auto"/>
            <w:noWrap/>
            <w:vAlign w:val="bottom"/>
            <w:hideMark/>
          </w:tcPr>
          <w:p w14:paraId="523109B8"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79D87EA5"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6E0E80B5"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3D6C8A61" w14:textId="77777777" w:rsidR="00243E7F" w:rsidRPr="00DD10D9" w:rsidRDefault="00243E7F" w:rsidP="00243E7F">
            <w:pPr>
              <w:jc w:val="center"/>
              <w:rPr>
                <w:b/>
                <w:bCs/>
                <w:color w:val="000000"/>
                <w:sz w:val="16"/>
                <w:szCs w:val="16"/>
              </w:rPr>
            </w:pPr>
            <w:r w:rsidRPr="00DD10D9">
              <w:rPr>
                <w:b/>
                <w:bCs/>
                <w:color w:val="000000"/>
                <w:sz w:val="16"/>
                <w:szCs w:val="16"/>
              </w:rPr>
              <w:t>1300</w:t>
            </w:r>
          </w:p>
        </w:tc>
        <w:tc>
          <w:tcPr>
            <w:tcW w:w="1950" w:type="pct"/>
            <w:tcBorders>
              <w:top w:val="nil"/>
              <w:left w:val="nil"/>
              <w:bottom w:val="single" w:sz="4" w:space="0" w:color="auto"/>
              <w:right w:val="single" w:sz="4" w:space="0" w:color="auto"/>
            </w:tcBorders>
            <w:shd w:val="clear" w:color="auto" w:fill="auto"/>
            <w:noWrap/>
            <w:vAlign w:val="center"/>
            <w:hideMark/>
          </w:tcPr>
          <w:p w14:paraId="08057100" w14:textId="77777777" w:rsidR="00243E7F" w:rsidRPr="00DD10D9" w:rsidRDefault="00243E7F" w:rsidP="00243E7F">
            <w:pPr>
              <w:rPr>
                <w:color w:val="000000"/>
                <w:sz w:val="16"/>
                <w:szCs w:val="16"/>
              </w:rPr>
            </w:pPr>
            <w:r w:rsidRPr="00DD10D9">
              <w:rPr>
                <w:color w:val="000000"/>
                <w:sz w:val="16"/>
                <w:szCs w:val="16"/>
              </w:rPr>
              <w:t>REMUNERACIONES ADICIONALES Y ESPECIALES</w:t>
            </w:r>
          </w:p>
        </w:tc>
        <w:tc>
          <w:tcPr>
            <w:tcW w:w="828" w:type="pct"/>
            <w:tcBorders>
              <w:top w:val="nil"/>
              <w:left w:val="nil"/>
              <w:bottom w:val="single" w:sz="4" w:space="0" w:color="auto"/>
              <w:right w:val="single" w:sz="4" w:space="0" w:color="auto"/>
            </w:tcBorders>
            <w:shd w:val="clear" w:color="auto" w:fill="auto"/>
            <w:noWrap/>
            <w:vAlign w:val="bottom"/>
            <w:hideMark/>
          </w:tcPr>
          <w:p w14:paraId="53CCC499" w14:textId="77777777" w:rsidR="00243E7F" w:rsidRPr="00DD10D9" w:rsidRDefault="00243E7F" w:rsidP="00243E7F">
            <w:pPr>
              <w:rPr>
                <w:color w:val="000000"/>
                <w:sz w:val="16"/>
                <w:szCs w:val="16"/>
              </w:rPr>
            </w:pPr>
            <w:r w:rsidRPr="00DD10D9">
              <w:rPr>
                <w:color w:val="000000"/>
                <w:sz w:val="16"/>
                <w:szCs w:val="16"/>
              </w:rPr>
              <w:t xml:space="preserve">                                          -   </w:t>
            </w:r>
          </w:p>
        </w:tc>
        <w:tc>
          <w:tcPr>
            <w:tcW w:w="925" w:type="pct"/>
            <w:tcBorders>
              <w:top w:val="nil"/>
              <w:left w:val="nil"/>
              <w:bottom w:val="single" w:sz="4" w:space="0" w:color="auto"/>
              <w:right w:val="single" w:sz="4" w:space="0" w:color="auto"/>
            </w:tcBorders>
            <w:shd w:val="clear" w:color="auto" w:fill="auto"/>
            <w:noWrap/>
            <w:vAlign w:val="bottom"/>
            <w:hideMark/>
          </w:tcPr>
          <w:p w14:paraId="719EF2E0"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766F7594"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017F8924"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14BCCDAC" w14:textId="77777777" w:rsidR="00243E7F" w:rsidRPr="00DD10D9" w:rsidRDefault="00243E7F" w:rsidP="00243E7F">
            <w:pPr>
              <w:jc w:val="center"/>
              <w:rPr>
                <w:b/>
                <w:bCs/>
                <w:color w:val="000000"/>
                <w:sz w:val="16"/>
                <w:szCs w:val="16"/>
              </w:rPr>
            </w:pPr>
            <w:r w:rsidRPr="00DD10D9">
              <w:rPr>
                <w:b/>
                <w:bCs/>
                <w:color w:val="000000"/>
                <w:sz w:val="16"/>
                <w:szCs w:val="16"/>
              </w:rPr>
              <w:t>1400</w:t>
            </w:r>
          </w:p>
        </w:tc>
        <w:tc>
          <w:tcPr>
            <w:tcW w:w="1950" w:type="pct"/>
            <w:tcBorders>
              <w:top w:val="nil"/>
              <w:left w:val="nil"/>
              <w:bottom w:val="single" w:sz="4" w:space="0" w:color="auto"/>
              <w:right w:val="single" w:sz="4" w:space="0" w:color="auto"/>
            </w:tcBorders>
            <w:shd w:val="clear" w:color="auto" w:fill="auto"/>
            <w:noWrap/>
            <w:vAlign w:val="center"/>
            <w:hideMark/>
          </w:tcPr>
          <w:p w14:paraId="2A2AFDAD" w14:textId="77777777" w:rsidR="00243E7F" w:rsidRPr="00DD10D9" w:rsidRDefault="00243E7F" w:rsidP="00243E7F">
            <w:pPr>
              <w:rPr>
                <w:color w:val="000000"/>
                <w:sz w:val="16"/>
                <w:szCs w:val="16"/>
              </w:rPr>
            </w:pPr>
            <w:r w:rsidRPr="00DD10D9">
              <w:rPr>
                <w:color w:val="000000"/>
                <w:sz w:val="16"/>
                <w:szCs w:val="16"/>
              </w:rPr>
              <w:t>SEGURIDAD SOCIAL</w:t>
            </w:r>
          </w:p>
        </w:tc>
        <w:tc>
          <w:tcPr>
            <w:tcW w:w="828" w:type="pct"/>
            <w:tcBorders>
              <w:top w:val="nil"/>
              <w:left w:val="nil"/>
              <w:bottom w:val="single" w:sz="4" w:space="0" w:color="auto"/>
              <w:right w:val="single" w:sz="4" w:space="0" w:color="auto"/>
            </w:tcBorders>
            <w:shd w:val="clear" w:color="auto" w:fill="auto"/>
            <w:noWrap/>
            <w:vAlign w:val="bottom"/>
            <w:hideMark/>
          </w:tcPr>
          <w:p w14:paraId="4E52B20C" w14:textId="77777777" w:rsidR="00243E7F" w:rsidRPr="00DD10D9" w:rsidRDefault="00243E7F" w:rsidP="00243E7F">
            <w:pPr>
              <w:rPr>
                <w:color w:val="000000"/>
                <w:sz w:val="16"/>
                <w:szCs w:val="16"/>
              </w:rPr>
            </w:pPr>
            <w:r w:rsidRPr="00DD10D9">
              <w:rPr>
                <w:color w:val="000000"/>
                <w:sz w:val="16"/>
                <w:szCs w:val="16"/>
              </w:rPr>
              <w:t xml:space="preserve">                                          -   </w:t>
            </w:r>
          </w:p>
        </w:tc>
        <w:tc>
          <w:tcPr>
            <w:tcW w:w="925" w:type="pct"/>
            <w:tcBorders>
              <w:top w:val="nil"/>
              <w:left w:val="nil"/>
              <w:bottom w:val="single" w:sz="4" w:space="0" w:color="auto"/>
              <w:right w:val="single" w:sz="4" w:space="0" w:color="auto"/>
            </w:tcBorders>
            <w:shd w:val="clear" w:color="auto" w:fill="auto"/>
            <w:noWrap/>
            <w:vAlign w:val="bottom"/>
            <w:hideMark/>
          </w:tcPr>
          <w:p w14:paraId="55855089"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20FC800A"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2CFE987E"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3E2CD8A4" w14:textId="77777777" w:rsidR="00243E7F" w:rsidRPr="00DD10D9" w:rsidRDefault="00243E7F" w:rsidP="00243E7F">
            <w:pPr>
              <w:jc w:val="center"/>
              <w:rPr>
                <w:b/>
                <w:bCs/>
                <w:color w:val="000000"/>
                <w:sz w:val="16"/>
                <w:szCs w:val="16"/>
              </w:rPr>
            </w:pPr>
            <w:r w:rsidRPr="00DD10D9">
              <w:rPr>
                <w:b/>
                <w:bCs/>
                <w:color w:val="000000"/>
                <w:sz w:val="16"/>
                <w:szCs w:val="16"/>
              </w:rPr>
              <w:t>1500</w:t>
            </w:r>
          </w:p>
        </w:tc>
        <w:tc>
          <w:tcPr>
            <w:tcW w:w="1950" w:type="pct"/>
            <w:tcBorders>
              <w:top w:val="nil"/>
              <w:left w:val="nil"/>
              <w:bottom w:val="single" w:sz="4" w:space="0" w:color="auto"/>
              <w:right w:val="single" w:sz="4" w:space="0" w:color="auto"/>
            </w:tcBorders>
            <w:shd w:val="clear" w:color="auto" w:fill="auto"/>
            <w:noWrap/>
            <w:vAlign w:val="center"/>
            <w:hideMark/>
          </w:tcPr>
          <w:p w14:paraId="597FCE43" w14:textId="77777777" w:rsidR="00243E7F" w:rsidRPr="00DD10D9" w:rsidRDefault="00243E7F" w:rsidP="00243E7F">
            <w:pPr>
              <w:rPr>
                <w:color w:val="000000"/>
                <w:sz w:val="16"/>
                <w:szCs w:val="16"/>
                <w:lang w:val="es-MX"/>
              </w:rPr>
            </w:pPr>
            <w:r w:rsidRPr="00DD10D9">
              <w:rPr>
                <w:color w:val="000000"/>
                <w:sz w:val="16"/>
                <w:szCs w:val="16"/>
                <w:lang w:val="es-MX"/>
              </w:rPr>
              <w:t>OTRAS PRESTACIONES SOCIALES Y ECONOMICAS</w:t>
            </w:r>
          </w:p>
        </w:tc>
        <w:tc>
          <w:tcPr>
            <w:tcW w:w="828" w:type="pct"/>
            <w:tcBorders>
              <w:top w:val="nil"/>
              <w:left w:val="nil"/>
              <w:bottom w:val="single" w:sz="4" w:space="0" w:color="auto"/>
              <w:right w:val="single" w:sz="4" w:space="0" w:color="auto"/>
            </w:tcBorders>
            <w:shd w:val="clear" w:color="auto" w:fill="auto"/>
            <w:noWrap/>
            <w:vAlign w:val="bottom"/>
            <w:hideMark/>
          </w:tcPr>
          <w:p w14:paraId="1718D382" w14:textId="77777777" w:rsidR="00243E7F" w:rsidRPr="00DD10D9" w:rsidRDefault="00243E7F" w:rsidP="00243E7F">
            <w:pPr>
              <w:rPr>
                <w:color w:val="000000"/>
                <w:sz w:val="16"/>
                <w:szCs w:val="16"/>
              </w:rPr>
            </w:pPr>
            <w:r w:rsidRPr="00DD10D9">
              <w:rPr>
                <w:color w:val="000000"/>
                <w:sz w:val="16"/>
                <w:szCs w:val="16"/>
                <w:lang w:val="es-MX"/>
              </w:rPr>
              <w:t xml:space="preserve">                                          </w:t>
            </w:r>
            <w:r w:rsidRPr="00DD10D9">
              <w:rPr>
                <w:color w:val="000000"/>
                <w:sz w:val="16"/>
                <w:szCs w:val="16"/>
              </w:rPr>
              <w:t xml:space="preserve">-   </w:t>
            </w:r>
          </w:p>
        </w:tc>
        <w:tc>
          <w:tcPr>
            <w:tcW w:w="925" w:type="pct"/>
            <w:tcBorders>
              <w:top w:val="nil"/>
              <w:left w:val="nil"/>
              <w:bottom w:val="single" w:sz="4" w:space="0" w:color="auto"/>
              <w:right w:val="single" w:sz="4" w:space="0" w:color="auto"/>
            </w:tcBorders>
            <w:shd w:val="clear" w:color="auto" w:fill="auto"/>
            <w:noWrap/>
            <w:vAlign w:val="bottom"/>
            <w:hideMark/>
          </w:tcPr>
          <w:p w14:paraId="2E76DCAC"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48541305"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11C8B309"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5B892AF9" w14:textId="77777777" w:rsidR="00243E7F" w:rsidRPr="00DD10D9" w:rsidRDefault="00243E7F" w:rsidP="00243E7F">
            <w:pPr>
              <w:jc w:val="center"/>
              <w:rPr>
                <w:b/>
                <w:bCs/>
                <w:color w:val="000000"/>
                <w:sz w:val="16"/>
                <w:szCs w:val="16"/>
              </w:rPr>
            </w:pPr>
            <w:r w:rsidRPr="00DD10D9">
              <w:rPr>
                <w:b/>
                <w:bCs/>
                <w:color w:val="000000"/>
                <w:sz w:val="16"/>
                <w:szCs w:val="16"/>
              </w:rPr>
              <w:t>1600</w:t>
            </w:r>
          </w:p>
        </w:tc>
        <w:tc>
          <w:tcPr>
            <w:tcW w:w="1950" w:type="pct"/>
            <w:tcBorders>
              <w:top w:val="nil"/>
              <w:left w:val="nil"/>
              <w:bottom w:val="single" w:sz="4" w:space="0" w:color="auto"/>
              <w:right w:val="single" w:sz="4" w:space="0" w:color="auto"/>
            </w:tcBorders>
            <w:shd w:val="clear" w:color="auto" w:fill="auto"/>
            <w:noWrap/>
            <w:vAlign w:val="center"/>
            <w:hideMark/>
          </w:tcPr>
          <w:p w14:paraId="38426FF8" w14:textId="77777777" w:rsidR="00243E7F" w:rsidRPr="00DD10D9" w:rsidRDefault="00243E7F" w:rsidP="00243E7F">
            <w:pPr>
              <w:rPr>
                <w:color w:val="000000"/>
                <w:sz w:val="16"/>
                <w:szCs w:val="16"/>
              </w:rPr>
            </w:pPr>
            <w:r w:rsidRPr="00DD10D9">
              <w:rPr>
                <w:color w:val="000000"/>
                <w:sz w:val="16"/>
                <w:szCs w:val="16"/>
              </w:rPr>
              <w:t>PREVISIONES</w:t>
            </w:r>
          </w:p>
        </w:tc>
        <w:tc>
          <w:tcPr>
            <w:tcW w:w="828" w:type="pct"/>
            <w:tcBorders>
              <w:top w:val="nil"/>
              <w:left w:val="nil"/>
              <w:bottom w:val="single" w:sz="4" w:space="0" w:color="auto"/>
              <w:right w:val="single" w:sz="4" w:space="0" w:color="auto"/>
            </w:tcBorders>
            <w:shd w:val="clear" w:color="auto" w:fill="auto"/>
            <w:noWrap/>
            <w:vAlign w:val="bottom"/>
            <w:hideMark/>
          </w:tcPr>
          <w:p w14:paraId="67CE4AF1" w14:textId="77777777" w:rsidR="00243E7F" w:rsidRPr="00DD10D9" w:rsidRDefault="00243E7F" w:rsidP="00243E7F">
            <w:pPr>
              <w:rPr>
                <w:color w:val="000000"/>
                <w:sz w:val="16"/>
                <w:szCs w:val="16"/>
              </w:rPr>
            </w:pPr>
            <w:r w:rsidRPr="00DD10D9">
              <w:rPr>
                <w:color w:val="000000"/>
                <w:sz w:val="16"/>
                <w:szCs w:val="16"/>
              </w:rPr>
              <w:t xml:space="preserve">                                          -   </w:t>
            </w:r>
          </w:p>
        </w:tc>
        <w:tc>
          <w:tcPr>
            <w:tcW w:w="925" w:type="pct"/>
            <w:tcBorders>
              <w:top w:val="nil"/>
              <w:left w:val="nil"/>
              <w:bottom w:val="single" w:sz="4" w:space="0" w:color="auto"/>
              <w:right w:val="single" w:sz="4" w:space="0" w:color="auto"/>
            </w:tcBorders>
            <w:shd w:val="clear" w:color="auto" w:fill="auto"/>
            <w:noWrap/>
            <w:vAlign w:val="bottom"/>
            <w:hideMark/>
          </w:tcPr>
          <w:p w14:paraId="701DF530"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76E005BF"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5C6A85E6"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7D9FB5A6" w14:textId="77777777" w:rsidR="00243E7F" w:rsidRPr="00DD10D9" w:rsidRDefault="00243E7F" w:rsidP="00243E7F">
            <w:pPr>
              <w:jc w:val="center"/>
              <w:rPr>
                <w:b/>
                <w:bCs/>
                <w:color w:val="000000"/>
                <w:sz w:val="16"/>
                <w:szCs w:val="16"/>
              </w:rPr>
            </w:pPr>
            <w:r w:rsidRPr="00DD10D9">
              <w:rPr>
                <w:b/>
                <w:bCs/>
                <w:color w:val="000000"/>
                <w:sz w:val="16"/>
                <w:szCs w:val="16"/>
              </w:rPr>
              <w:t>1700</w:t>
            </w:r>
          </w:p>
        </w:tc>
        <w:tc>
          <w:tcPr>
            <w:tcW w:w="1950" w:type="pct"/>
            <w:tcBorders>
              <w:top w:val="nil"/>
              <w:left w:val="nil"/>
              <w:bottom w:val="single" w:sz="4" w:space="0" w:color="auto"/>
              <w:right w:val="single" w:sz="4" w:space="0" w:color="auto"/>
            </w:tcBorders>
            <w:shd w:val="clear" w:color="auto" w:fill="auto"/>
            <w:noWrap/>
            <w:vAlign w:val="center"/>
            <w:hideMark/>
          </w:tcPr>
          <w:p w14:paraId="73088D20" w14:textId="77777777" w:rsidR="00243E7F" w:rsidRPr="00DD10D9" w:rsidRDefault="00243E7F" w:rsidP="00243E7F">
            <w:pPr>
              <w:rPr>
                <w:color w:val="000000"/>
                <w:sz w:val="16"/>
                <w:szCs w:val="16"/>
                <w:lang w:val="es-MX"/>
              </w:rPr>
            </w:pPr>
            <w:r w:rsidRPr="00DD10D9">
              <w:rPr>
                <w:color w:val="000000"/>
                <w:sz w:val="16"/>
                <w:szCs w:val="16"/>
                <w:lang w:val="es-MX"/>
              </w:rPr>
              <w:t>PAGO DE ESTIMULOS A SERVIDORES PUBLICOS</w:t>
            </w:r>
          </w:p>
        </w:tc>
        <w:tc>
          <w:tcPr>
            <w:tcW w:w="828" w:type="pct"/>
            <w:tcBorders>
              <w:top w:val="nil"/>
              <w:left w:val="nil"/>
              <w:bottom w:val="single" w:sz="4" w:space="0" w:color="auto"/>
              <w:right w:val="single" w:sz="4" w:space="0" w:color="auto"/>
            </w:tcBorders>
            <w:shd w:val="clear" w:color="auto" w:fill="auto"/>
            <w:noWrap/>
            <w:vAlign w:val="bottom"/>
            <w:hideMark/>
          </w:tcPr>
          <w:p w14:paraId="2A1AED27" w14:textId="77777777" w:rsidR="00243E7F" w:rsidRPr="00DD10D9" w:rsidRDefault="00243E7F" w:rsidP="00243E7F">
            <w:pPr>
              <w:rPr>
                <w:color w:val="000000"/>
                <w:sz w:val="16"/>
                <w:szCs w:val="16"/>
              </w:rPr>
            </w:pPr>
            <w:r w:rsidRPr="00DD10D9">
              <w:rPr>
                <w:color w:val="000000"/>
                <w:sz w:val="16"/>
                <w:szCs w:val="16"/>
                <w:lang w:val="es-MX"/>
              </w:rPr>
              <w:t xml:space="preserve">                                          </w:t>
            </w:r>
            <w:r w:rsidRPr="00DD10D9">
              <w:rPr>
                <w:color w:val="000000"/>
                <w:sz w:val="16"/>
                <w:szCs w:val="16"/>
              </w:rPr>
              <w:t xml:space="preserve">-   </w:t>
            </w:r>
          </w:p>
        </w:tc>
        <w:tc>
          <w:tcPr>
            <w:tcW w:w="925" w:type="pct"/>
            <w:tcBorders>
              <w:top w:val="nil"/>
              <w:left w:val="nil"/>
              <w:bottom w:val="single" w:sz="4" w:space="0" w:color="auto"/>
              <w:right w:val="single" w:sz="4" w:space="0" w:color="auto"/>
            </w:tcBorders>
            <w:shd w:val="clear" w:color="auto" w:fill="auto"/>
            <w:noWrap/>
            <w:vAlign w:val="bottom"/>
            <w:hideMark/>
          </w:tcPr>
          <w:p w14:paraId="6608B3A1"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59AC9B87"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0B495D90" w14:textId="77777777" w:rsidR="00243E7F" w:rsidRPr="00DD10D9" w:rsidRDefault="00243E7F" w:rsidP="00243E7F">
            <w:pPr>
              <w:rPr>
                <w:b/>
                <w:bCs/>
                <w:color w:val="000000"/>
                <w:sz w:val="16"/>
                <w:szCs w:val="16"/>
              </w:rPr>
            </w:pPr>
          </w:p>
        </w:tc>
        <w:tc>
          <w:tcPr>
            <w:tcW w:w="2694"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18970374" w14:textId="6D0F2502" w:rsidR="00243E7F" w:rsidRPr="00DD10D9" w:rsidRDefault="00243E7F" w:rsidP="00243E7F">
            <w:pPr>
              <w:jc w:val="center"/>
              <w:rPr>
                <w:b/>
                <w:bCs/>
                <w:color w:val="000000"/>
                <w:sz w:val="16"/>
                <w:szCs w:val="16"/>
              </w:rPr>
            </w:pPr>
            <w:r w:rsidRPr="00DD10D9">
              <w:rPr>
                <w:b/>
                <w:bCs/>
                <w:color w:val="000000"/>
                <w:sz w:val="16"/>
                <w:szCs w:val="16"/>
              </w:rPr>
              <w:t xml:space="preserve">Subtotal de </w:t>
            </w:r>
            <w:proofErr w:type="spellStart"/>
            <w:r w:rsidRPr="00DD10D9">
              <w:rPr>
                <w:b/>
                <w:bCs/>
                <w:color w:val="000000"/>
                <w:sz w:val="16"/>
                <w:szCs w:val="16"/>
              </w:rPr>
              <w:t>Cap</w:t>
            </w:r>
            <w:r w:rsidR="00DD10D9">
              <w:rPr>
                <w:b/>
                <w:bCs/>
                <w:color w:val="000000"/>
                <w:sz w:val="16"/>
                <w:szCs w:val="16"/>
              </w:rPr>
              <w:t>í</w:t>
            </w:r>
            <w:r w:rsidRPr="00DD10D9">
              <w:rPr>
                <w:b/>
                <w:bCs/>
                <w:color w:val="000000"/>
                <w:sz w:val="16"/>
                <w:szCs w:val="16"/>
              </w:rPr>
              <w:t>tulo</w:t>
            </w:r>
            <w:proofErr w:type="spellEnd"/>
            <w:r w:rsidRPr="00DD10D9">
              <w:rPr>
                <w:b/>
                <w:bCs/>
                <w:color w:val="000000"/>
                <w:sz w:val="16"/>
                <w:szCs w:val="16"/>
              </w:rPr>
              <w:t xml:space="preserve"> 1000</w:t>
            </w:r>
          </w:p>
        </w:tc>
        <w:tc>
          <w:tcPr>
            <w:tcW w:w="828" w:type="pct"/>
            <w:tcBorders>
              <w:top w:val="nil"/>
              <w:left w:val="nil"/>
              <w:bottom w:val="single" w:sz="4" w:space="0" w:color="auto"/>
              <w:right w:val="single" w:sz="4" w:space="0" w:color="auto"/>
            </w:tcBorders>
            <w:shd w:val="clear" w:color="000000" w:fill="BFBFBF"/>
            <w:noWrap/>
            <w:vAlign w:val="bottom"/>
            <w:hideMark/>
          </w:tcPr>
          <w:p w14:paraId="746C3E12" w14:textId="77777777" w:rsidR="00243E7F" w:rsidRPr="00DD10D9" w:rsidRDefault="00243E7F" w:rsidP="00243E7F">
            <w:pPr>
              <w:rPr>
                <w:b/>
                <w:bCs/>
                <w:color w:val="000000"/>
                <w:sz w:val="16"/>
                <w:szCs w:val="16"/>
              </w:rPr>
            </w:pPr>
            <w:r w:rsidRPr="00DD10D9">
              <w:rPr>
                <w:b/>
                <w:bCs/>
                <w:color w:val="000000"/>
                <w:sz w:val="16"/>
                <w:szCs w:val="16"/>
              </w:rPr>
              <w:t xml:space="preserve">                                          -   </w:t>
            </w:r>
          </w:p>
        </w:tc>
        <w:tc>
          <w:tcPr>
            <w:tcW w:w="925" w:type="pct"/>
            <w:tcBorders>
              <w:top w:val="nil"/>
              <w:left w:val="nil"/>
              <w:bottom w:val="single" w:sz="4" w:space="0" w:color="auto"/>
              <w:right w:val="single" w:sz="4" w:space="0" w:color="auto"/>
            </w:tcBorders>
            <w:shd w:val="clear" w:color="000000" w:fill="BFBFBF"/>
            <w:noWrap/>
            <w:vAlign w:val="bottom"/>
            <w:hideMark/>
          </w:tcPr>
          <w:p w14:paraId="77963CEF" w14:textId="77777777" w:rsidR="00243E7F" w:rsidRPr="00DD10D9" w:rsidRDefault="00243E7F" w:rsidP="00243E7F">
            <w:pPr>
              <w:rPr>
                <w:b/>
                <w:bCs/>
                <w:color w:val="000000"/>
                <w:sz w:val="16"/>
                <w:szCs w:val="16"/>
              </w:rPr>
            </w:pPr>
            <w:r w:rsidRPr="00DD10D9">
              <w:rPr>
                <w:b/>
                <w:bCs/>
                <w:color w:val="000000"/>
                <w:sz w:val="16"/>
                <w:szCs w:val="16"/>
              </w:rPr>
              <w:t> </w:t>
            </w:r>
          </w:p>
        </w:tc>
      </w:tr>
      <w:tr w:rsidR="00243E7F" w:rsidRPr="00DD10D9" w14:paraId="00AE4DC0" w14:textId="77777777" w:rsidTr="00DD10D9">
        <w:trPr>
          <w:trHeight w:val="20"/>
        </w:trPr>
        <w:tc>
          <w:tcPr>
            <w:tcW w:w="552" w:type="pct"/>
            <w:vMerge w:val="restart"/>
            <w:tcBorders>
              <w:top w:val="nil"/>
              <w:left w:val="single" w:sz="4" w:space="0" w:color="auto"/>
              <w:bottom w:val="single" w:sz="4" w:space="0" w:color="000000"/>
              <w:right w:val="single" w:sz="4" w:space="0" w:color="auto"/>
            </w:tcBorders>
            <w:shd w:val="clear" w:color="000000" w:fill="BFBFBF"/>
            <w:vAlign w:val="center"/>
            <w:hideMark/>
          </w:tcPr>
          <w:p w14:paraId="4DD769E0" w14:textId="77777777" w:rsidR="00243E7F" w:rsidRPr="00DD10D9" w:rsidRDefault="00243E7F" w:rsidP="00243E7F">
            <w:pPr>
              <w:jc w:val="center"/>
              <w:rPr>
                <w:b/>
                <w:bCs/>
                <w:color w:val="000000"/>
                <w:sz w:val="16"/>
                <w:szCs w:val="16"/>
              </w:rPr>
            </w:pPr>
            <w:r w:rsidRPr="00DD10D9">
              <w:rPr>
                <w:b/>
                <w:bCs/>
                <w:color w:val="000000"/>
                <w:sz w:val="16"/>
                <w:szCs w:val="16"/>
              </w:rPr>
              <w:t xml:space="preserve">2000: </w:t>
            </w:r>
            <w:proofErr w:type="spellStart"/>
            <w:r w:rsidRPr="00DD10D9">
              <w:rPr>
                <w:b/>
                <w:bCs/>
                <w:color w:val="000000"/>
                <w:sz w:val="16"/>
                <w:szCs w:val="16"/>
              </w:rPr>
              <w:t>Materiales</w:t>
            </w:r>
            <w:proofErr w:type="spellEnd"/>
            <w:r w:rsidRPr="00DD10D9">
              <w:rPr>
                <w:b/>
                <w:bCs/>
                <w:color w:val="000000"/>
                <w:sz w:val="16"/>
                <w:szCs w:val="16"/>
              </w:rPr>
              <w:t xml:space="preserve"> y </w:t>
            </w:r>
            <w:proofErr w:type="spellStart"/>
            <w:r w:rsidRPr="00DD10D9">
              <w:rPr>
                <w:b/>
                <w:bCs/>
                <w:color w:val="000000"/>
                <w:sz w:val="16"/>
                <w:szCs w:val="16"/>
              </w:rPr>
              <w:t>suministros</w:t>
            </w:r>
            <w:proofErr w:type="spellEnd"/>
          </w:p>
        </w:tc>
        <w:tc>
          <w:tcPr>
            <w:tcW w:w="744" w:type="pct"/>
            <w:tcBorders>
              <w:top w:val="nil"/>
              <w:left w:val="nil"/>
              <w:bottom w:val="single" w:sz="4" w:space="0" w:color="auto"/>
              <w:right w:val="single" w:sz="4" w:space="0" w:color="auto"/>
            </w:tcBorders>
            <w:shd w:val="clear" w:color="auto" w:fill="auto"/>
            <w:noWrap/>
            <w:vAlign w:val="center"/>
            <w:hideMark/>
          </w:tcPr>
          <w:p w14:paraId="5C059C6D" w14:textId="77777777" w:rsidR="00243E7F" w:rsidRPr="00DD10D9" w:rsidRDefault="00243E7F" w:rsidP="00243E7F">
            <w:pPr>
              <w:jc w:val="center"/>
              <w:rPr>
                <w:b/>
                <w:bCs/>
                <w:color w:val="000000"/>
                <w:sz w:val="16"/>
                <w:szCs w:val="16"/>
              </w:rPr>
            </w:pPr>
            <w:r w:rsidRPr="00DD10D9">
              <w:rPr>
                <w:b/>
                <w:bCs/>
                <w:color w:val="000000"/>
                <w:sz w:val="16"/>
                <w:szCs w:val="16"/>
              </w:rPr>
              <w:t>2100</w:t>
            </w:r>
          </w:p>
        </w:tc>
        <w:tc>
          <w:tcPr>
            <w:tcW w:w="1950" w:type="pct"/>
            <w:tcBorders>
              <w:top w:val="nil"/>
              <w:left w:val="nil"/>
              <w:bottom w:val="single" w:sz="4" w:space="0" w:color="auto"/>
              <w:right w:val="single" w:sz="4" w:space="0" w:color="auto"/>
            </w:tcBorders>
            <w:shd w:val="clear" w:color="auto" w:fill="auto"/>
            <w:vAlign w:val="center"/>
            <w:hideMark/>
          </w:tcPr>
          <w:p w14:paraId="5E4EEA92" w14:textId="77777777" w:rsidR="00243E7F" w:rsidRPr="00DD10D9" w:rsidRDefault="00243E7F" w:rsidP="00243E7F">
            <w:pPr>
              <w:rPr>
                <w:color w:val="000000"/>
                <w:sz w:val="16"/>
                <w:szCs w:val="16"/>
                <w:lang w:val="es-MX"/>
              </w:rPr>
            </w:pPr>
            <w:r w:rsidRPr="00DD10D9">
              <w:rPr>
                <w:color w:val="000000"/>
                <w:sz w:val="16"/>
                <w:szCs w:val="16"/>
                <w:lang w:val="es-MX"/>
              </w:rPr>
              <w:t>MATERIALES DE ADMINISTRACION, EMISION DE DOCUMENTOS Y ARTICULOS OFICIALES</w:t>
            </w:r>
          </w:p>
        </w:tc>
        <w:tc>
          <w:tcPr>
            <w:tcW w:w="828" w:type="pct"/>
            <w:tcBorders>
              <w:top w:val="nil"/>
              <w:left w:val="nil"/>
              <w:bottom w:val="single" w:sz="4" w:space="0" w:color="auto"/>
              <w:right w:val="single" w:sz="4" w:space="0" w:color="auto"/>
            </w:tcBorders>
            <w:shd w:val="clear" w:color="auto" w:fill="auto"/>
            <w:noWrap/>
            <w:vAlign w:val="bottom"/>
            <w:hideMark/>
          </w:tcPr>
          <w:p w14:paraId="1489CF3D" w14:textId="77777777" w:rsidR="00243E7F" w:rsidRPr="00DD10D9" w:rsidRDefault="00243E7F" w:rsidP="00243E7F">
            <w:pPr>
              <w:rPr>
                <w:color w:val="000000"/>
                <w:sz w:val="16"/>
                <w:szCs w:val="16"/>
              </w:rPr>
            </w:pPr>
            <w:r w:rsidRPr="00DD10D9">
              <w:rPr>
                <w:color w:val="000000"/>
                <w:sz w:val="16"/>
                <w:szCs w:val="16"/>
                <w:lang w:val="es-MX"/>
              </w:rPr>
              <w:t xml:space="preserve">                          </w:t>
            </w:r>
            <w:bookmarkStart w:id="1" w:name="_Hlk59114957"/>
            <w:r w:rsidRPr="00DD10D9">
              <w:rPr>
                <w:color w:val="000000"/>
                <w:sz w:val="16"/>
                <w:szCs w:val="16"/>
              </w:rPr>
              <w:t xml:space="preserve">12,848.54 </w:t>
            </w:r>
            <w:bookmarkEnd w:id="1"/>
          </w:p>
        </w:tc>
        <w:tc>
          <w:tcPr>
            <w:tcW w:w="925" w:type="pct"/>
            <w:tcBorders>
              <w:top w:val="nil"/>
              <w:left w:val="nil"/>
              <w:bottom w:val="single" w:sz="4" w:space="0" w:color="auto"/>
              <w:right w:val="single" w:sz="4" w:space="0" w:color="auto"/>
            </w:tcBorders>
            <w:shd w:val="clear" w:color="auto" w:fill="auto"/>
            <w:noWrap/>
            <w:vAlign w:val="bottom"/>
            <w:hideMark/>
          </w:tcPr>
          <w:p w14:paraId="05E015BB" w14:textId="77777777" w:rsidR="00243E7F" w:rsidRPr="00DD10D9" w:rsidRDefault="00243E7F" w:rsidP="00243E7F">
            <w:pPr>
              <w:rPr>
                <w:color w:val="000000"/>
                <w:sz w:val="16"/>
                <w:szCs w:val="16"/>
              </w:rPr>
            </w:pPr>
            <w:proofErr w:type="spellStart"/>
            <w:r w:rsidRPr="00DD10D9">
              <w:rPr>
                <w:color w:val="000000"/>
                <w:sz w:val="16"/>
                <w:szCs w:val="16"/>
              </w:rPr>
              <w:t>Gastos</w:t>
            </w:r>
            <w:proofErr w:type="spellEnd"/>
            <w:r w:rsidRPr="00DD10D9">
              <w:rPr>
                <w:color w:val="000000"/>
                <w:sz w:val="16"/>
                <w:szCs w:val="16"/>
              </w:rPr>
              <w:t xml:space="preserve"> de </w:t>
            </w:r>
            <w:proofErr w:type="spellStart"/>
            <w:r w:rsidRPr="00DD10D9">
              <w:rPr>
                <w:color w:val="000000"/>
                <w:sz w:val="16"/>
                <w:szCs w:val="16"/>
              </w:rPr>
              <w:t>operación</w:t>
            </w:r>
            <w:proofErr w:type="spellEnd"/>
            <w:r w:rsidRPr="00DD10D9">
              <w:rPr>
                <w:color w:val="000000"/>
                <w:sz w:val="16"/>
                <w:szCs w:val="16"/>
              </w:rPr>
              <w:t xml:space="preserve"> </w:t>
            </w:r>
            <w:proofErr w:type="spellStart"/>
            <w:r w:rsidRPr="00DD10D9">
              <w:rPr>
                <w:color w:val="000000"/>
                <w:sz w:val="16"/>
                <w:szCs w:val="16"/>
              </w:rPr>
              <w:t>indirectos</w:t>
            </w:r>
            <w:proofErr w:type="spellEnd"/>
          </w:p>
        </w:tc>
      </w:tr>
      <w:tr w:rsidR="00243E7F" w:rsidRPr="00DD10D9" w14:paraId="42C5416B"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39E975AC"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4C5426CB" w14:textId="77777777" w:rsidR="00243E7F" w:rsidRPr="00DD10D9" w:rsidRDefault="00243E7F" w:rsidP="00243E7F">
            <w:pPr>
              <w:jc w:val="center"/>
              <w:rPr>
                <w:b/>
                <w:bCs/>
                <w:color w:val="000000"/>
                <w:sz w:val="16"/>
                <w:szCs w:val="16"/>
              </w:rPr>
            </w:pPr>
            <w:r w:rsidRPr="00DD10D9">
              <w:rPr>
                <w:b/>
                <w:bCs/>
                <w:color w:val="000000"/>
                <w:sz w:val="16"/>
                <w:szCs w:val="16"/>
              </w:rPr>
              <w:t>2200</w:t>
            </w:r>
          </w:p>
        </w:tc>
        <w:tc>
          <w:tcPr>
            <w:tcW w:w="1950" w:type="pct"/>
            <w:tcBorders>
              <w:top w:val="nil"/>
              <w:left w:val="nil"/>
              <w:bottom w:val="single" w:sz="4" w:space="0" w:color="auto"/>
              <w:right w:val="single" w:sz="4" w:space="0" w:color="auto"/>
            </w:tcBorders>
            <w:shd w:val="clear" w:color="auto" w:fill="auto"/>
            <w:vAlign w:val="center"/>
            <w:hideMark/>
          </w:tcPr>
          <w:p w14:paraId="536120D9" w14:textId="77777777" w:rsidR="00243E7F" w:rsidRPr="00DD10D9" w:rsidRDefault="00243E7F" w:rsidP="00243E7F">
            <w:pPr>
              <w:rPr>
                <w:color w:val="000000"/>
                <w:sz w:val="16"/>
                <w:szCs w:val="16"/>
              </w:rPr>
            </w:pPr>
            <w:r w:rsidRPr="00DD10D9">
              <w:rPr>
                <w:color w:val="000000"/>
                <w:sz w:val="16"/>
                <w:szCs w:val="16"/>
              </w:rPr>
              <w:t>ALIMENTOS Y UTENSILIOS</w:t>
            </w:r>
          </w:p>
        </w:tc>
        <w:tc>
          <w:tcPr>
            <w:tcW w:w="828" w:type="pct"/>
            <w:tcBorders>
              <w:top w:val="nil"/>
              <w:left w:val="nil"/>
              <w:bottom w:val="single" w:sz="4" w:space="0" w:color="auto"/>
              <w:right w:val="single" w:sz="4" w:space="0" w:color="auto"/>
            </w:tcBorders>
            <w:shd w:val="clear" w:color="auto" w:fill="auto"/>
            <w:noWrap/>
            <w:vAlign w:val="bottom"/>
            <w:hideMark/>
          </w:tcPr>
          <w:p w14:paraId="5035FC46"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421BE24B"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411334F0"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246B8E79"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4D458150" w14:textId="77777777" w:rsidR="00243E7F" w:rsidRPr="00DD10D9" w:rsidRDefault="00243E7F" w:rsidP="00243E7F">
            <w:pPr>
              <w:jc w:val="center"/>
              <w:rPr>
                <w:b/>
                <w:bCs/>
                <w:color w:val="000000"/>
                <w:sz w:val="16"/>
                <w:szCs w:val="16"/>
              </w:rPr>
            </w:pPr>
            <w:r w:rsidRPr="00DD10D9">
              <w:rPr>
                <w:b/>
                <w:bCs/>
                <w:color w:val="000000"/>
                <w:sz w:val="16"/>
                <w:szCs w:val="16"/>
              </w:rPr>
              <w:t>2300</w:t>
            </w:r>
          </w:p>
        </w:tc>
        <w:tc>
          <w:tcPr>
            <w:tcW w:w="1950" w:type="pct"/>
            <w:tcBorders>
              <w:top w:val="nil"/>
              <w:left w:val="nil"/>
              <w:bottom w:val="single" w:sz="4" w:space="0" w:color="auto"/>
              <w:right w:val="single" w:sz="4" w:space="0" w:color="auto"/>
            </w:tcBorders>
            <w:shd w:val="clear" w:color="auto" w:fill="auto"/>
            <w:vAlign w:val="center"/>
            <w:hideMark/>
          </w:tcPr>
          <w:p w14:paraId="7E7EAD3B" w14:textId="77777777" w:rsidR="00243E7F" w:rsidRPr="00DD10D9" w:rsidRDefault="00243E7F" w:rsidP="00243E7F">
            <w:pPr>
              <w:rPr>
                <w:color w:val="000000"/>
                <w:sz w:val="16"/>
                <w:szCs w:val="16"/>
                <w:lang w:val="es-MX"/>
              </w:rPr>
            </w:pPr>
            <w:r w:rsidRPr="00DD10D9">
              <w:rPr>
                <w:color w:val="000000"/>
                <w:sz w:val="16"/>
                <w:szCs w:val="16"/>
                <w:lang w:val="es-MX"/>
              </w:rPr>
              <w:t>MATERIAS PRIMAS Y MATERIALES DE PRODUCCION Y COMERCIALIZACION</w:t>
            </w:r>
          </w:p>
        </w:tc>
        <w:tc>
          <w:tcPr>
            <w:tcW w:w="828" w:type="pct"/>
            <w:tcBorders>
              <w:top w:val="nil"/>
              <w:left w:val="nil"/>
              <w:bottom w:val="single" w:sz="4" w:space="0" w:color="auto"/>
              <w:right w:val="single" w:sz="4" w:space="0" w:color="auto"/>
            </w:tcBorders>
            <w:shd w:val="clear" w:color="auto" w:fill="auto"/>
            <w:noWrap/>
            <w:vAlign w:val="bottom"/>
            <w:hideMark/>
          </w:tcPr>
          <w:p w14:paraId="5CC8A219"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17FF880E"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179FEB28"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18E2A957"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4A873364" w14:textId="77777777" w:rsidR="00243E7F" w:rsidRPr="00DD10D9" w:rsidRDefault="00243E7F" w:rsidP="00243E7F">
            <w:pPr>
              <w:jc w:val="center"/>
              <w:rPr>
                <w:b/>
                <w:bCs/>
                <w:color w:val="000000"/>
                <w:sz w:val="16"/>
                <w:szCs w:val="16"/>
              </w:rPr>
            </w:pPr>
            <w:r w:rsidRPr="00DD10D9">
              <w:rPr>
                <w:b/>
                <w:bCs/>
                <w:color w:val="000000"/>
                <w:sz w:val="16"/>
                <w:szCs w:val="16"/>
              </w:rPr>
              <w:t>2400</w:t>
            </w:r>
          </w:p>
        </w:tc>
        <w:tc>
          <w:tcPr>
            <w:tcW w:w="1950" w:type="pct"/>
            <w:tcBorders>
              <w:top w:val="nil"/>
              <w:left w:val="nil"/>
              <w:bottom w:val="single" w:sz="4" w:space="0" w:color="auto"/>
              <w:right w:val="single" w:sz="4" w:space="0" w:color="auto"/>
            </w:tcBorders>
            <w:shd w:val="clear" w:color="auto" w:fill="auto"/>
            <w:vAlign w:val="center"/>
            <w:hideMark/>
          </w:tcPr>
          <w:p w14:paraId="3FCB536D" w14:textId="77777777" w:rsidR="00243E7F" w:rsidRPr="00DD10D9" w:rsidRDefault="00243E7F" w:rsidP="00243E7F">
            <w:pPr>
              <w:rPr>
                <w:color w:val="000000"/>
                <w:sz w:val="16"/>
                <w:szCs w:val="16"/>
                <w:lang w:val="es-MX"/>
              </w:rPr>
            </w:pPr>
            <w:r w:rsidRPr="00DD10D9">
              <w:rPr>
                <w:color w:val="000000"/>
                <w:sz w:val="16"/>
                <w:szCs w:val="16"/>
                <w:lang w:val="es-MX"/>
              </w:rPr>
              <w:t>MATERIALES Y ARTICULOS DE CONSTRUCCION Y DE REPARACION</w:t>
            </w:r>
          </w:p>
        </w:tc>
        <w:tc>
          <w:tcPr>
            <w:tcW w:w="828" w:type="pct"/>
            <w:tcBorders>
              <w:top w:val="nil"/>
              <w:left w:val="nil"/>
              <w:bottom w:val="single" w:sz="4" w:space="0" w:color="auto"/>
              <w:right w:val="single" w:sz="4" w:space="0" w:color="auto"/>
            </w:tcBorders>
            <w:shd w:val="clear" w:color="auto" w:fill="auto"/>
            <w:noWrap/>
            <w:vAlign w:val="bottom"/>
            <w:hideMark/>
          </w:tcPr>
          <w:p w14:paraId="764C5D1A"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6A9CACD9"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5098953A"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6D0D2DB4"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2D9F39DE" w14:textId="77777777" w:rsidR="00243E7F" w:rsidRPr="00DD10D9" w:rsidRDefault="00243E7F" w:rsidP="00243E7F">
            <w:pPr>
              <w:jc w:val="center"/>
              <w:rPr>
                <w:b/>
                <w:bCs/>
                <w:color w:val="000000"/>
                <w:sz w:val="16"/>
                <w:szCs w:val="16"/>
              </w:rPr>
            </w:pPr>
            <w:r w:rsidRPr="00DD10D9">
              <w:rPr>
                <w:b/>
                <w:bCs/>
                <w:color w:val="000000"/>
                <w:sz w:val="16"/>
                <w:szCs w:val="16"/>
              </w:rPr>
              <w:t>2500</w:t>
            </w:r>
          </w:p>
        </w:tc>
        <w:tc>
          <w:tcPr>
            <w:tcW w:w="1950" w:type="pct"/>
            <w:tcBorders>
              <w:top w:val="nil"/>
              <w:left w:val="nil"/>
              <w:bottom w:val="single" w:sz="4" w:space="0" w:color="auto"/>
              <w:right w:val="single" w:sz="4" w:space="0" w:color="auto"/>
            </w:tcBorders>
            <w:shd w:val="clear" w:color="auto" w:fill="auto"/>
            <w:vAlign w:val="center"/>
            <w:hideMark/>
          </w:tcPr>
          <w:p w14:paraId="507BCDA4" w14:textId="77777777" w:rsidR="00243E7F" w:rsidRPr="00DD10D9" w:rsidRDefault="00243E7F" w:rsidP="00243E7F">
            <w:pPr>
              <w:rPr>
                <w:color w:val="000000"/>
                <w:sz w:val="16"/>
                <w:szCs w:val="16"/>
                <w:lang w:val="es-MX"/>
              </w:rPr>
            </w:pPr>
            <w:r w:rsidRPr="00DD10D9">
              <w:rPr>
                <w:color w:val="000000"/>
                <w:sz w:val="16"/>
                <w:szCs w:val="16"/>
                <w:lang w:val="es-MX"/>
              </w:rPr>
              <w:t>PRODUCTOS QUIMICOS, FARMACEUTICOS Y DE LABORATORIO</w:t>
            </w:r>
          </w:p>
        </w:tc>
        <w:tc>
          <w:tcPr>
            <w:tcW w:w="828" w:type="pct"/>
            <w:tcBorders>
              <w:top w:val="nil"/>
              <w:left w:val="nil"/>
              <w:bottom w:val="single" w:sz="4" w:space="0" w:color="auto"/>
              <w:right w:val="single" w:sz="4" w:space="0" w:color="auto"/>
            </w:tcBorders>
            <w:shd w:val="clear" w:color="auto" w:fill="auto"/>
            <w:noWrap/>
            <w:vAlign w:val="bottom"/>
            <w:hideMark/>
          </w:tcPr>
          <w:p w14:paraId="388CFE2C"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13FF9F8D"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1C4D83A2"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08A1A3F8"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3C1C2907" w14:textId="77777777" w:rsidR="00243E7F" w:rsidRPr="00DD10D9" w:rsidRDefault="00243E7F" w:rsidP="00243E7F">
            <w:pPr>
              <w:jc w:val="center"/>
              <w:rPr>
                <w:b/>
                <w:bCs/>
                <w:color w:val="000000"/>
                <w:sz w:val="16"/>
                <w:szCs w:val="16"/>
              </w:rPr>
            </w:pPr>
            <w:r w:rsidRPr="00DD10D9">
              <w:rPr>
                <w:b/>
                <w:bCs/>
                <w:color w:val="000000"/>
                <w:sz w:val="16"/>
                <w:szCs w:val="16"/>
              </w:rPr>
              <w:t>2600</w:t>
            </w:r>
          </w:p>
        </w:tc>
        <w:tc>
          <w:tcPr>
            <w:tcW w:w="1950" w:type="pct"/>
            <w:tcBorders>
              <w:top w:val="nil"/>
              <w:left w:val="nil"/>
              <w:bottom w:val="single" w:sz="4" w:space="0" w:color="auto"/>
              <w:right w:val="single" w:sz="4" w:space="0" w:color="auto"/>
            </w:tcBorders>
            <w:shd w:val="clear" w:color="auto" w:fill="auto"/>
            <w:vAlign w:val="center"/>
            <w:hideMark/>
          </w:tcPr>
          <w:p w14:paraId="1F5EB368" w14:textId="77777777" w:rsidR="00243E7F" w:rsidRPr="00DD10D9" w:rsidRDefault="00243E7F" w:rsidP="00243E7F">
            <w:pPr>
              <w:rPr>
                <w:color w:val="000000"/>
                <w:sz w:val="16"/>
                <w:szCs w:val="16"/>
              </w:rPr>
            </w:pPr>
            <w:r w:rsidRPr="00DD10D9">
              <w:rPr>
                <w:color w:val="000000"/>
                <w:sz w:val="16"/>
                <w:szCs w:val="16"/>
              </w:rPr>
              <w:t>COMBUSTIBLES, LUBRICANTES Y ADITIVOS</w:t>
            </w:r>
          </w:p>
        </w:tc>
        <w:tc>
          <w:tcPr>
            <w:tcW w:w="828" w:type="pct"/>
            <w:tcBorders>
              <w:top w:val="nil"/>
              <w:left w:val="nil"/>
              <w:bottom w:val="single" w:sz="4" w:space="0" w:color="auto"/>
              <w:right w:val="single" w:sz="4" w:space="0" w:color="auto"/>
            </w:tcBorders>
            <w:shd w:val="clear" w:color="auto" w:fill="auto"/>
            <w:noWrap/>
            <w:vAlign w:val="bottom"/>
            <w:hideMark/>
          </w:tcPr>
          <w:p w14:paraId="0F1569A9"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438339CF"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0E203B66"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64BF91A0"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244294AC" w14:textId="77777777" w:rsidR="00243E7F" w:rsidRPr="00DD10D9" w:rsidRDefault="00243E7F" w:rsidP="00243E7F">
            <w:pPr>
              <w:jc w:val="center"/>
              <w:rPr>
                <w:b/>
                <w:bCs/>
                <w:color w:val="000000"/>
                <w:sz w:val="16"/>
                <w:szCs w:val="16"/>
              </w:rPr>
            </w:pPr>
            <w:r w:rsidRPr="00DD10D9">
              <w:rPr>
                <w:b/>
                <w:bCs/>
                <w:color w:val="000000"/>
                <w:sz w:val="16"/>
                <w:szCs w:val="16"/>
              </w:rPr>
              <w:t>2700</w:t>
            </w:r>
          </w:p>
        </w:tc>
        <w:tc>
          <w:tcPr>
            <w:tcW w:w="1950" w:type="pct"/>
            <w:tcBorders>
              <w:top w:val="nil"/>
              <w:left w:val="nil"/>
              <w:bottom w:val="single" w:sz="4" w:space="0" w:color="auto"/>
              <w:right w:val="single" w:sz="4" w:space="0" w:color="auto"/>
            </w:tcBorders>
            <w:shd w:val="clear" w:color="auto" w:fill="auto"/>
            <w:vAlign w:val="center"/>
            <w:hideMark/>
          </w:tcPr>
          <w:p w14:paraId="294E5364" w14:textId="77777777" w:rsidR="00243E7F" w:rsidRPr="00DD10D9" w:rsidRDefault="00243E7F" w:rsidP="00243E7F">
            <w:pPr>
              <w:rPr>
                <w:color w:val="000000"/>
                <w:sz w:val="16"/>
                <w:szCs w:val="16"/>
                <w:lang w:val="es-MX"/>
              </w:rPr>
            </w:pPr>
            <w:r w:rsidRPr="00DD10D9">
              <w:rPr>
                <w:color w:val="000000"/>
                <w:sz w:val="16"/>
                <w:szCs w:val="16"/>
                <w:lang w:val="es-MX"/>
              </w:rPr>
              <w:t>VESTUARIO, BLANCOS, PRENDAS DE PROTECCION Y ARTICULOS DEPORTIVOS</w:t>
            </w:r>
          </w:p>
        </w:tc>
        <w:tc>
          <w:tcPr>
            <w:tcW w:w="828" w:type="pct"/>
            <w:tcBorders>
              <w:top w:val="nil"/>
              <w:left w:val="nil"/>
              <w:bottom w:val="single" w:sz="4" w:space="0" w:color="auto"/>
              <w:right w:val="single" w:sz="4" w:space="0" w:color="auto"/>
            </w:tcBorders>
            <w:shd w:val="clear" w:color="auto" w:fill="auto"/>
            <w:noWrap/>
            <w:vAlign w:val="bottom"/>
            <w:hideMark/>
          </w:tcPr>
          <w:p w14:paraId="3CE1F30D"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43361DC1"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45BD2143"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05937A12"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05BEB8FE" w14:textId="77777777" w:rsidR="00243E7F" w:rsidRPr="00DD10D9" w:rsidRDefault="00243E7F" w:rsidP="00243E7F">
            <w:pPr>
              <w:jc w:val="center"/>
              <w:rPr>
                <w:b/>
                <w:bCs/>
                <w:color w:val="000000"/>
                <w:sz w:val="16"/>
                <w:szCs w:val="16"/>
              </w:rPr>
            </w:pPr>
            <w:r w:rsidRPr="00DD10D9">
              <w:rPr>
                <w:b/>
                <w:bCs/>
                <w:color w:val="000000"/>
                <w:sz w:val="16"/>
                <w:szCs w:val="16"/>
              </w:rPr>
              <w:t>2800</w:t>
            </w:r>
          </w:p>
        </w:tc>
        <w:tc>
          <w:tcPr>
            <w:tcW w:w="1950" w:type="pct"/>
            <w:tcBorders>
              <w:top w:val="nil"/>
              <w:left w:val="nil"/>
              <w:bottom w:val="single" w:sz="4" w:space="0" w:color="auto"/>
              <w:right w:val="single" w:sz="4" w:space="0" w:color="auto"/>
            </w:tcBorders>
            <w:shd w:val="clear" w:color="auto" w:fill="auto"/>
            <w:vAlign w:val="center"/>
            <w:hideMark/>
          </w:tcPr>
          <w:p w14:paraId="00CBA173" w14:textId="77777777" w:rsidR="00243E7F" w:rsidRPr="00DD10D9" w:rsidRDefault="00243E7F" w:rsidP="00243E7F">
            <w:pPr>
              <w:rPr>
                <w:color w:val="000000"/>
                <w:sz w:val="16"/>
                <w:szCs w:val="16"/>
                <w:lang w:val="es-MX"/>
              </w:rPr>
            </w:pPr>
            <w:r w:rsidRPr="00DD10D9">
              <w:rPr>
                <w:color w:val="000000"/>
                <w:sz w:val="16"/>
                <w:szCs w:val="16"/>
                <w:lang w:val="es-MX"/>
              </w:rPr>
              <w:t>MATERIALES Y SUMINISTROS PARA SEGURIDAD</w:t>
            </w:r>
          </w:p>
        </w:tc>
        <w:tc>
          <w:tcPr>
            <w:tcW w:w="828" w:type="pct"/>
            <w:tcBorders>
              <w:top w:val="nil"/>
              <w:left w:val="nil"/>
              <w:bottom w:val="single" w:sz="4" w:space="0" w:color="auto"/>
              <w:right w:val="single" w:sz="4" w:space="0" w:color="auto"/>
            </w:tcBorders>
            <w:shd w:val="clear" w:color="auto" w:fill="auto"/>
            <w:noWrap/>
            <w:vAlign w:val="bottom"/>
            <w:hideMark/>
          </w:tcPr>
          <w:p w14:paraId="1EFD5C98"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78D60650"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4DA86EB8"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03B1E2AE"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5A51F0CC" w14:textId="77777777" w:rsidR="00243E7F" w:rsidRPr="00DD10D9" w:rsidRDefault="00243E7F" w:rsidP="00243E7F">
            <w:pPr>
              <w:jc w:val="center"/>
              <w:rPr>
                <w:b/>
                <w:bCs/>
                <w:color w:val="000000"/>
                <w:sz w:val="16"/>
                <w:szCs w:val="16"/>
              </w:rPr>
            </w:pPr>
            <w:r w:rsidRPr="00DD10D9">
              <w:rPr>
                <w:b/>
                <w:bCs/>
                <w:color w:val="000000"/>
                <w:sz w:val="16"/>
                <w:szCs w:val="16"/>
              </w:rPr>
              <w:t>2900</w:t>
            </w:r>
          </w:p>
        </w:tc>
        <w:tc>
          <w:tcPr>
            <w:tcW w:w="1950" w:type="pct"/>
            <w:tcBorders>
              <w:top w:val="nil"/>
              <w:left w:val="nil"/>
              <w:bottom w:val="single" w:sz="4" w:space="0" w:color="auto"/>
              <w:right w:val="single" w:sz="4" w:space="0" w:color="auto"/>
            </w:tcBorders>
            <w:shd w:val="clear" w:color="auto" w:fill="auto"/>
            <w:vAlign w:val="center"/>
            <w:hideMark/>
          </w:tcPr>
          <w:p w14:paraId="148F95CF" w14:textId="77777777" w:rsidR="00243E7F" w:rsidRPr="00DD10D9" w:rsidRDefault="00243E7F" w:rsidP="00243E7F">
            <w:pPr>
              <w:rPr>
                <w:color w:val="000000"/>
                <w:sz w:val="16"/>
                <w:szCs w:val="16"/>
                <w:lang w:val="es-MX"/>
              </w:rPr>
            </w:pPr>
            <w:r w:rsidRPr="00DD10D9">
              <w:rPr>
                <w:color w:val="000000"/>
                <w:sz w:val="16"/>
                <w:szCs w:val="16"/>
                <w:lang w:val="es-MX"/>
              </w:rPr>
              <w:t>HERRAMIENTAS, REFACCIONES Y ACCESORIOS MENORES</w:t>
            </w:r>
          </w:p>
        </w:tc>
        <w:tc>
          <w:tcPr>
            <w:tcW w:w="828" w:type="pct"/>
            <w:tcBorders>
              <w:top w:val="nil"/>
              <w:left w:val="nil"/>
              <w:bottom w:val="single" w:sz="4" w:space="0" w:color="auto"/>
              <w:right w:val="single" w:sz="4" w:space="0" w:color="auto"/>
            </w:tcBorders>
            <w:shd w:val="clear" w:color="auto" w:fill="auto"/>
            <w:noWrap/>
            <w:vAlign w:val="bottom"/>
            <w:hideMark/>
          </w:tcPr>
          <w:p w14:paraId="6372D58D"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47777AA2"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5EAA44D3"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51AC68D3" w14:textId="77777777" w:rsidR="00243E7F" w:rsidRPr="00DD10D9" w:rsidRDefault="00243E7F" w:rsidP="00243E7F">
            <w:pPr>
              <w:rPr>
                <w:b/>
                <w:bCs/>
                <w:color w:val="000000"/>
                <w:sz w:val="16"/>
                <w:szCs w:val="16"/>
                <w:lang w:val="es-MX"/>
              </w:rPr>
            </w:pPr>
          </w:p>
        </w:tc>
        <w:tc>
          <w:tcPr>
            <w:tcW w:w="2694"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5E3E5AA4" w14:textId="4CAA9E2E" w:rsidR="00243E7F" w:rsidRPr="00DD10D9" w:rsidRDefault="00243E7F" w:rsidP="00243E7F">
            <w:pPr>
              <w:jc w:val="center"/>
              <w:rPr>
                <w:b/>
                <w:bCs/>
                <w:color w:val="000000"/>
                <w:sz w:val="16"/>
                <w:szCs w:val="16"/>
              </w:rPr>
            </w:pPr>
            <w:r w:rsidRPr="00DD10D9">
              <w:rPr>
                <w:b/>
                <w:bCs/>
                <w:color w:val="000000"/>
                <w:sz w:val="16"/>
                <w:szCs w:val="16"/>
              </w:rPr>
              <w:t xml:space="preserve">Subtotal de </w:t>
            </w:r>
            <w:proofErr w:type="spellStart"/>
            <w:r w:rsidRPr="00DD10D9">
              <w:rPr>
                <w:b/>
                <w:bCs/>
                <w:color w:val="000000"/>
                <w:sz w:val="16"/>
                <w:szCs w:val="16"/>
              </w:rPr>
              <w:t>Cap</w:t>
            </w:r>
            <w:r w:rsidR="00DD10D9">
              <w:rPr>
                <w:b/>
                <w:bCs/>
                <w:color w:val="000000"/>
                <w:sz w:val="16"/>
                <w:szCs w:val="16"/>
              </w:rPr>
              <w:t>í</w:t>
            </w:r>
            <w:r w:rsidRPr="00DD10D9">
              <w:rPr>
                <w:b/>
                <w:bCs/>
                <w:color w:val="000000"/>
                <w:sz w:val="16"/>
                <w:szCs w:val="16"/>
              </w:rPr>
              <w:t>tulo</w:t>
            </w:r>
            <w:proofErr w:type="spellEnd"/>
            <w:r w:rsidRPr="00DD10D9">
              <w:rPr>
                <w:b/>
                <w:bCs/>
                <w:color w:val="000000"/>
                <w:sz w:val="16"/>
                <w:szCs w:val="16"/>
              </w:rPr>
              <w:t xml:space="preserve"> 2000</w:t>
            </w:r>
          </w:p>
        </w:tc>
        <w:tc>
          <w:tcPr>
            <w:tcW w:w="828" w:type="pct"/>
            <w:tcBorders>
              <w:top w:val="nil"/>
              <w:left w:val="nil"/>
              <w:bottom w:val="single" w:sz="4" w:space="0" w:color="auto"/>
              <w:right w:val="single" w:sz="4" w:space="0" w:color="auto"/>
            </w:tcBorders>
            <w:shd w:val="clear" w:color="000000" w:fill="BFBFBF"/>
            <w:noWrap/>
            <w:vAlign w:val="bottom"/>
            <w:hideMark/>
          </w:tcPr>
          <w:p w14:paraId="19282650" w14:textId="77777777" w:rsidR="00243E7F" w:rsidRPr="00DD10D9" w:rsidRDefault="00243E7F" w:rsidP="00243E7F">
            <w:pPr>
              <w:rPr>
                <w:b/>
                <w:bCs/>
                <w:color w:val="000000"/>
                <w:sz w:val="16"/>
                <w:szCs w:val="16"/>
              </w:rPr>
            </w:pPr>
            <w:r w:rsidRPr="00DD10D9">
              <w:rPr>
                <w:b/>
                <w:bCs/>
                <w:color w:val="000000"/>
                <w:sz w:val="16"/>
                <w:szCs w:val="16"/>
              </w:rPr>
              <w:t xml:space="preserve">                          12,848.54 </w:t>
            </w:r>
          </w:p>
        </w:tc>
        <w:tc>
          <w:tcPr>
            <w:tcW w:w="925" w:type="pct"/>
            <w:tcBorders>
              <w:top w:val="nil"/>
              <w:left w:val="nil"/>
              <w:bottom w:val="single" w:sz="4" w:space="0" w:color="auto"/>
              <w:right w:val="single" w:sz="4" w:space="0" w:color="auto"/>
            </w:tcBorders>
            <w:shd w:val="clear" w:color="000000" w:fill="BFBFBF"/>
            <w:noWrap/>
            <w:vAlign w:val="bottom"/>
            <w:hideMark/>
          </w:tcPr>
          <w:p w14:paraId="345291A5" w14:textId="77777777" w:rsidR="00243E7F" w:rsidRPr="00DD10D9" w:rsidRDefault="00243E7F" w:rsidP="00243E7F">
            <w:pPr>
              <w:rPr>
                <w:b/>
                <w:bCs/>
                <w:color w:val="000000"/>
                <w:sz w:val="16"/>
                <w:szCs w:val="16"/>
              </w:rPr>
            </w:pPr>
            <w:r w:rsidRPr="00DD10D9">
              <w:rPr>
                <w:b/>
                <w:bCs/>
                <w:color w:val="000000"/>
                <w:sz w:val="16"/>
                <w:szCs w:val="16"/>
              </w:rPr>
              <w:t> </w:t>
            </w:r>
          </w:p>
        </w:tc>
      </w:tr>
      <w:tr w:rsidR="00243E7F" w:rsidRPr="00DD10D9" w14:paraId="3D5E641E" w14:textId="77777777" w:rsidTr="00DD10D9">
        <w:trPr>
          <w:trHeight w:val="20"/>
        </w:trPr>
        <w:tc>
          <w:tcPr>
            <w:tcW w:w="552" w:type="pct"/>
            <w:vMerge w:val="restart"/>
            <w:tcBorders>
              <w:top w:val="nil"/>
              <w:left w:val="single" w:sz="4" w:space="0" w:color="auto"/>
              <w:bottom w:val="single" w:sz="4" w:space="0" w:color="000000"/>
              <w:right w:val="single" w:sz="4" w:space="0" w:color="auto"/>
            </w:tcBorders>
            <w:shd w:val="clear" w:color="000000" w:fill="BFBFBF"/>
            <w:vAlign w:val="center"/>
            <w:hideMark/>
          </w:tcPr>
          <w:p w14:paraId="451F4358" w14:textId="77777777" w:rsidR="00243E7F" w:rsidRPr="00DD10D9" w:rsidRDefault="00243E7F" w:rsidP="00243E7F">
            <w:pPr>
              <w:jc w:val="center"/>
              <w:rPr>
                <w:b/>
                <w:bCs/>
                <w:color w:val="000000"/>
                <w:sz w:val="16"/>
                <w:szCs w:val="16"/>
              </w:rPr>
            </w:pPr>
            <w:r w:rsidRPr="00DD10D9">
              <w:rPr>
                <w:b/>
                <w:bCs/>
                <w:color w:val="000000"/>
                <w:sz w:val="16"/>
                <w:szCs w:val="16"/>
              </w:rPr>
              <w:t xml:space="preserve">3000: </w:t>
            </w:r>
            <w:proofErr w:type="spellStart"/>
            <w:r w:rsidRPr="00DD10D9">
              <w:rPr>
                <w:b/>
                <w:bCs/>
                <w:color w:val="000000"/>
                <w:sz w:val="16"/>
                <w:szCs w:val="16"/>
              </w:rPr>
              <w:t>Servicios</w:t>
            </w:r>
            <w:proofErr w:type="spellEnd"/>
            <w:r w:rsidRPr="00DD10D9">
              <w:rPr>
                <w:b/>
                <w:bCs/>
                <w:color w:val="000000"/>
                <w:sz w:val="16"/>
                <w:szCs w:val="16"/>
              </w:rPr>
              <w:t xml:space="preserve"> </w:t>
            </w:r>
            <w:proofErr w:type="spellStart"/>
            <w:r w:rsidRPr="00DD10D9">
              <w:rPr>
                <w:b/>
                <w:bCs/>
                <w:color w:val="000000"/>
                <w:sz w:val="16"/>
                <w:szCs w:val="16"/>
              </w:rPr>
              <w:t>generales</w:t>
            </w:r>
            <w:proofErr w:type="spellEnd"/>
          </w:p>
        </w:tc>
        <w:tc>
          <w:tcPr>
            <w:tcW w:w="744" w:type="pct"/>
            <w:tcBorders>
              <w:top w:val="nil"/>
              <w:left w:val="nil"/>
              <w:bottom w:val="single" w:sz="4" w:space="0" w:color="auto"/>
              <w:right w:val="single" w:sz="4" w:space="0" w:color="auto"/>
            </w:tcBorders>
            <w:shd w:val="clear" w:color="auto" w:fill="auto"/>
            <w:noWrap/>
            <w:vAlign w:val="center"/>
            <w:hideMark/>
          </w:tcPr>
          <w:p w14:paraId="5B676800" w14:textId="77777777" w:rsidR="00243E7F" w:rsidRPr="00DD10D9" w:rsidRDefault="00243E7F" w:rsidP="00243E7F">
            <w:pPr>
              <w:jc w:val="center"/>
              <w:rPr>
                <w:b/>
                <w:bCs/>
                <w:color w:val="000000"/>
                <w:sz w:val="16"/>
                <w:szCs w:val="16"/>
              </w:rPr>
            </w:pPr>
            <w:r w:rsidRPr="00DD10D9">
              <w:rPr>
                <w:b/>
                <w:bCs/>
                <w:color w:val="000000"/>
                <w:sz w:val="16"/>
                <w:szCs w:val="16"/>
              </w:rPr>
              <w:t>3100</w:t>
            </w:r>
          </w:p>
        </w:tc>
        <w:tc>
          <w:tcPr>
            <w:tcW w:w="1950" w:type="pct"/>
            <w:tcBorders>
              <w:top w:val="nil"/>
              <w:left w:val="nil"/>
              <w:bottom w:val="single" w:sz="4" w:space="0" w:color="auto"/>
              <w:right w:val="single" w:sz="4" w:space="0" w:color="auto"/>
            </w:tcBorders>
            <w:shd w:val="clear" w:color="auto" w:fill="auto"/>
            <w:vAlign w:val="center"/>
            <w:hideMark/>
          </w:tcPr>
          <w:p w14:paraId="290DAA75" w14:textId="77777777" w:rsidR="00243E7F" w:rsidRPr="00DD10D9" w:rsidRDefault="00243E7F" w:rsidP="00243E7F">
            <w:pPr>
              <w:rPr>
                <w:color w:val="000000"/>
                <w:sz w:val="16"/>
                <w:szCs w:val="16"/>
              </w:rPr>
            </w:pPr>
            <w:r w:rsidRPr="00DD10D9">
              <w:rPr>
                <w:color w:val="000000"/>
                <w:sz w:val="16"/>
                <w:szCs w:val="16"/>
              </w:rPr>
              <w:t>SERVICIOS BASICOS</w:t>
            </w:r>
          </w:p>
        </w:tc>
        <w:tc>
          <w:tcPr>
            <w:tcW w:w="828" w:type="pct"/>
            <w:tcBorders>
              <w:top w:val="nil"/>
              <w:left w:val="nil"/>
              <w:bottom w:val="single" w:sz="4" w:space="0" w:color="auto"/>
              <w:right w:val="single" w:sz="4" w:space="0" w:color="auto"/>
            </w:tcBorders>
            <w:shd w:val="clear" w:color="auto" w:fill="auto"/>
            <w:noWrap/>
            <w:vAlign w:val="bottom"/>
            <w:hideMark/>
          </w:tcPr>
          <w:p w14:paraId="0C5117E9"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1E0EEB1C"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221ABD47"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6933AFA8"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7EE6BB49" w14:textId="77777777" w:rsidR="00243E7F" w:rsidRPr="00DD10D9" w:rsidRDefault="00243E7F" w:rsidP="00243E7F">
            <w:pPr>
              <w:jc w:val="center"/>
              <w:rPr>
                <w:b/>
                <w:bCs/>
                <w:color w:val="000000"/>
                <w:sz w:val="16"/>
                <w:szCs w:val="16"/>
              </w:rPr>
            </w:pPr>
            <w:r w:rsidRPr="00DD10D9">
              <w:rPr>
                <w:b/>
                <w:bCs/>
                <w:color w:val="000000"/>
                <w:sz w:val="16"/>
                <w:szCs w:val="16"/>
              </w:rPr>
              <w:t>3200</w:t>
            </w:r>
          </w:p>
        </w:tc>
        <w:tc>
          <w:tcPr>
            <w:tcW w:w="1950" w:type="pct"/>
            <w:tcBorders>
              <w:top w:val="nil"/>
              <w:left w:val="nil"/>
              <w:bottom w:val="single" w:sz="4" w:space="0" w:color="auto"/>
              <w:right w:val="single" w:sz="4" w:space="0" w:color="auto"/>
            </w:tcBorders>
            <w:shd w:val="clear" w:color="auto" w:fill="auto"/>
            <w:vAlign w:val="center"/>
            <w:hideMark/>
          </w:tcPr>
          <w:p w14:paraId="74ABD800" w14:textId="77777777" w:rsidR="00243E7F" w:rsidRPr="00DD10D9" w:rsidRDefault="00243E7F" w:rsidP="00243E7F">
            <w:pPr>
              <w:rPr>
                <w:color w:val="000000"/>
                <w:sz w:val="16"/>
                <w:szCs w:val="16"/>
              </w:rPr>
            </w:pPr>
            <w:r w:rsidRPr="00DD10D9">
              <w:rPr>
                <w:color w:val="000000"/>
                <w:sz w:val="16"/>
                <w:szCs w:val="16"/>
              </w:rPr>
              <w:t>SERVICIOS DE ARRENDAMIENTO</w:t>
            </w:r>
          </w:p>
        </w:tc>
        <w:tc>
          <w:tcPr>
            <w:tcW w:w="828" w:type="pct"/>
            <w:tcBorders>
              <w:top w:val="nil"/>
              <w:left w:val="nil"/>
              <w:bottom w:val="single" w:sz="4" w:space="0" w:color="auto"/>
              <w:right w:val="single" w:sz="4" w:space="0" w:color="auto"/>
            </w:tcBorders>
            <w:shd w:val="clear" w:color="auto" w:fill="auto"/>
            <w:noWrap/>
            <w:vAlign w:val="bottom"/>
            <w:hideMark/>
          </w:tcPr>
          <w:p w14:paraId="7F8A7B32"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7EA52F76"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618DDF52"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76DC068F"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71F49DDF" w14:textId="77777777" w:rsidR="00243E7F" w:rsidRPr="00DD10D9" w:rsidRDefault="00243E7F" w:rsidP="00243E7F">
            <w:pPr>
              <w:jc w:val="center"/>
              <w:rPr>
                <w:b/>
                <w:bCs/>
                <w:color w:val="000000"/>
                <w:sz w:val="16"/>
                <w:szCs w:val="16"/>
              </w:rPr>
            </w:pPr>
            <w:r w:rsidRPr="00DD10D9">
              <w:rPr>
                <w:b/>
                <w:bCs/>
                <w:color w:val="000000"/>
                <w:sz w:val="16"/>
                <w:szCs w:val="16"/>
              </w:rPr>
              <w:t>3300</w:t>
            </w:r>
          </w:p>
        </w:tc>
        <w:tc>
          <w:tcPr>
            <w:tcW w:w="1950" w:type="pct"/>
            <w:tcBorders>
              <w:top w:val="nil"/>
              <w:left w:val="nil"/>
              <w:bottom w:val="single" w:sz="4" w:space="0" w:color="auto"/>
              <w:right w:val="single" w:sz="4" w:space="0" w:color="auto"/>
            </w:tcBorders>
            <w:shd w:val="clear" w:color="auto" w:fill="auto"/>
            <w:vAlign w:val="center"/>
            <w:hideMark/>
          </w:tcPr>
          <w:p w14:paraId="50597304" w14:textId="77777777" w:rsidR="00243E7F" w:rsidRPr="00DD10D9" w:rsidRDefault="00243E7F" w:rsidP="00243E7F">
            <w:pPr>
              <w:rPr>
                <w:color w:val="000000"/>
                <w:sz w:val="16"/>
                <w:szCs w:val="16"/>
                <w:lang w:val="es-MX"/>
              </w:rPr>
            </w:pPr>
            <w:r w:rsidRPr="00DD10D9">
              <w:rPr>
                <w:color w:val="000000"/>
                <w:sz w:val="16"/>
                <w:szCs w:val="16"/>
                <w:lang w:val="es-MX"/>
              </w:rPr>
              <w:t>SERVICIOS PROFESIONALES, CIENTIFICOS, TECNICOS Y OTROS SERVICIOS</w:t>
            </w:r>
          </w:p>
        </w:tc>
        <w:tc>
          <w:tcPr>
            <w:tcW w:w="828" w:type="pct"/>
            <w:tcBorders>
              <w:top w:val="nil"/>
              <w:left w:val="nil"/>
              <w:bottom w:val="single" w:sz="4" w:space="0" w:color="auto"/>
              <w:right w:val="single" w:sz="4" w:space="0" w:color="auto"/>
            </w:tcBorders>
            <w:shd w:val="clear" w:color="auto" w:fill="auto"/>
            <w:noWrap/>
            <w:vAlign w:val="bottom"/>
            <w:hideMark/>
          </w:tcPr>
          <w:p w14:paraId="129E35CD" w14:textId="77777777" w:rsidR="00243E7F" w:rsidRPr="00DD10D9" w:rsidRDefault="00243E7F" w:rsidP="00243E7F">
            <w:pPr>
              <w:rPr>
                <w:color w:val="000000"/>
                <w:sz w:val="16"/>
                <w:szCs w:val="16"/>
              </w:rPr>
            </w:pPr>
            <w:r w:rsidRPr="00DD10D9">
              <w:rPr>
                <w:color w:val="000000"/>
                <w:sz w:val="16"/>
                <w:szCs w:val="16"/>
                <w:lang w:val="es-MX"/>
              </w:rPr>
              <w:t xml:space="preserve">                        </w:t>
            </w:r>
            <w:bookmarkStart w:id="2" w:name="_Hlk59115050"/>
            <w:r w:rsidRPr="00DD10D9">
              <w:rPr>
                <w:color w:val="000000"/>
                <w:sz w:val="16"/>
                <w:szCs w:val="16"/>
              </w:rPr>
              <w:t>490,000</w:t>
            </w:r>
            <w:bookmarkEnd w:id="2"/>
            <w:r w:rsidRPr="00DD10D9">
              <w:rPr>
                <w:color w:val="000000"/>
                <w:sz w:val="16"/>
                <w:szCs w:val="16"/>
              </w:rPr>
              <w:t xml:space="preserve">.00 </w:t>
            </w:r>
          </w:p>
        </w:tc>
        <w:tc>
          <w:tcPr>
            <w:tcW w:w="925" w:type="pct"/>
            <w:tcBorders>
              <w:top w:val="nil"/>
              <w:left w:val="nil"/>
              <w:bottom w:val="single" w:sz="4" w:space="0" w:color="auto"/>
              <w:right w:val="single" w:sz="4" w:space="0" w:color="auto"/>
            </w:tcBorders>
            <w:shd w:val="clear" w:color="auto" w:fill="auto"/>
            <w:noWrap/>
            <w:vAlign w:val="bottom"/>
            <w:hideMark/>
          </w:tcPr>
          <w:p w14:paraId="5A82A8AD" w14:textId="77777777" w:rsidR="00243E7F" w:rsidRPr="00DD10D9" w:rsidRDefault="00243E7F" w:rsidP="00243E7F">
            <w:pPr>
              <w:rPr>
                <w:color w:val="000000"/>
                <w:sz w:val="16"/>
                <w:szCs w:val="16"/>
              </w:rPr>
            </w:pPr>
            <w:proofErr w:type="spellStart"/>
            <w:r w:rsidRPr="00DD10D9">
              <w:rPr>
                <w:color w:val="000000"/>
                <w:sz w:val="16"/>
                <w:szCs w:val="16"/>
              </w:rPr>
              <w:t>Gastos</w:t>
            </w:r>
            <w:proofErr w:type="spellEnd"/>
            <w:r w:rsidRPr="00DD10D9">
              <w:rPr>
                <w:color w:val="000000"/>
                <w:sz w:val="16"/>
                <w:szCs w:val="16"/>
              </w:rPr>
              <w:t xml:space="preserve"> de </w:t>
            </w:r>
            <w:proofErr w:type="spellStart"/>
            <w:r w:rsidRPr="00DD10D9">
              <w:rPr>
                <w:color w:val="000000"/>
                <w:sz w:val="16"/>
                <w:szCs w:val="16"/>
              </w:rPr>
              <w:t>operación</w:t>
            </w:r>
            <w:proofErr w:type="spellEnd"/>
            <w:r w:rsidRPr="00DD10D9">
              <w:rPr>
                <w:color w:val="000000"/>
                <w:sz w:val="16"/>
                <w:szCs w:val="16"/>
              </w:rPr>
              <w:t xml:space="preserve"> </w:t>
            </w:r>
            <w:proofErr w:type="spellStart"/>
            <w:r w:rsidRPr="00DD10D9">
              <w:rPr>
                <w:color w:val="000000"/>
                <w:sz w:val="16"/>
                <w:szCs w:val="16"/>
              </w:rPr>
              <w:t>indirectos</w:t>
            </w:r>
            <w:proofErr w:type="spellEnd"/>
          </w:p>
        </w:tc>
      </w:tr>
      <w:tr w:rsidR="00243E7F" w:rsidRPr="00DD10D9" w14:paraId="480CB998"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1ABD2AE7"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662398C9" w14:textId="77777777" w:rsidR="00243E7F" w:rsidRPr="00DD10D9" w:rsidRDefault="00243E7F" w:rsidP="00243E7F">
            <w:pPr>
              <w:jc w:val="center"/>
              <w:rPr>
                <w:b/>
                <w:bCs/>
                <w:color w:val="000000"/>
                <w:sz w:val="16"/>
                <w:szCs w:val="16"/>
              </w:rPr>
            </w:pPr>
            <w:r w:rsidRPr="00DD10D9">
              <w:rPr>
                <w:b/>
                <w:bCs/>
                <w:color w:val="000000"/>
                <w:sz w:val="16"/>
                <w:szCs w:val="16"/>
              </w:rPr>
              <w:t>3400</w:t>
            </w:r>
          </w:p>
        </w:tc>
        <w:tc>
          <w:tcPr>
            <w:tcW w:w="1950" w:type="pct"/>
            <w:tcBorders>
              <w:top w:val="nil"/>
              <w:left w:val="nil"/>
              <w:bottom w:val="single" w:sz="4" w:space="0" w:color="auto"/>
              <w:right w:val="single" w:sz="4" w:space="0" w:color="auto"/>
            </w:tcBorders>
            <w:shd w:val="clear" w:color="auto" w:fill="auto"/>
            <w:vAlign w:val="center"/>
            <w:hideMark/>
          </w:tcPr>
          <w:p w14:paraId="7EA9520C" w14:textId="77777777" w:rsidR="00243E7F" w:rsidRPr="00DD10D9" w:rsidRDefault="00243E7F" w:rsidP="00243E7F">
            <w:pPr>
              <w:rPr>
                <w:color w:val="000000"/>
                <w:sz w:val="16"/>
                <w:szCs w:val="16"/>
                <w:lang w:val="es-MX"/>
              </w:rPr>
            </w:pPr>
            <w:r w:rsidRPr="00DD10D9">
              <w:rPr>
                <w:color w:val="000000"/>
                <w:sz w:val="16"/>
                <w:szCs w:val="16"/>
                <w:lang w:val="es-MX"/>
              </w:rPr>
              <w:t>SERVICIOS FINANCIEROS, BANCARIOS Y COMERCIALES</w:t>
            </w:r>
          </w:p>
        </w:tc>
        <w:tc>
          <w:tcPr>
            <w:tcW w:w="828" w:type="pct"/>
            <w:tcBorders>
              <w:top w:val="nil"/>
              <w:left w:val="nil"/>
              <w:bottom w:val="single" w:sz="4" w:space="0" w:color="auto"/>
              <w:right w:val="single" w:sz="4" w:space="0" w:color="auto"/>
            </w:tcBorders>
            <w:shd w:val="clear" w:color="auto" w:fill="auto"/>
            <w:noWrap/>
            <w:vAlign w:val="bottom"/>
            <w:hideMark/>
          </w:tcPr>
          <w:p w14:paraId="40BDA04D"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45BB933F"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0E9C53A2"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2B38D0AA"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3DA9D86F" w14:textId="77777777" w:rsidR="00243E7F" w:rsidRPr="00DD10D9" w:rsidRDefault="00243E7F" w:rsidP="00243E7F">
            <w:pPr>
              <w:jc w:val="center"/>
              <w:rPr>
                <w:b/>
                <w:bCs/>
                <w:color w:val="000000"/>
                <w:sz w:val="16"/>
                <w:szCs w:val="16"/>
              </w:rPr>
            </w:pPr>
            <w:r w:rsidRPr="00DD10D9">
              <w:rPr>
                <w:b/>
                <w:bCs/>
                <w:color w:val="000000"/>
                <w:sz w:val="16"/>
                <w:szCs w:val="16"/>
              </w:rPr>
              <w:t>3500</w:t>
            </w:r>
          </w:p>
        </w:tc>
        <w:tc>
          <w:tcPr>
            <w:tcW w:w="1950" w:type="pct"/>
            <w:tcBorders>
              <w:top w:val="nil"/>
              <w:left w:val="nil"/>
              <w:bottom w:val="single" w:sz="4" w:space="0" w:color="auto"/>
              <w:right w:val="single" w:sz="4" w:space="0" w:color="auto"/>
            </w:tcBorders>
            <w:shd w:val="clear" w:color="auto" w:fill="auto"/>
            <w:vAlign w:val="center"/>
            <w:hideMark/>
          </w:tcPr>
          <w:p w14:paraId="37E0E986" w14:textId="77777777" w:rsidR="00243E7F" w:rsidRPr="00DD10D9" w:rsidRDefault="00243E7F" w:rsidP="00243E7F">
            <w:pPr>
              <w:rPr>
                <w:color w:val="000000"/>
                <w:sz w:val="16"/>
                <w:szCs w:val="16"/>
                <w:lang w:val="es-MX"/>
              </w:rPr>
            </w:pPr>
            <w:r w:rsidRPr="00DD10D9">
              <w:rPr>
                <w:color w:val="000000"/>
                <w:sz w:val="16"/>
                <w:szCs w:val="16"/>
                <w:lang w:val="es-MX"/>
              </w:rPr>
              <w:t>SERVICIOS DE INSTALACION, REPARACION, MANTENIMIENTO Y CONSERVACION</w:t>
            </w:r>
          </w:p>
        </w:tc>
        <w:tc>
          <w:tcPr>
            <w:tcW w:w="828" w:type="pct"/>
            <w:tcBorders>
              <w:top w:val="nil"/>
              <w:left w:val="nil"/>
              <w:bottom w:val="single" w:sz="4" w:space="0" w:color="auto"/>
              <w:right w:val="single" w:sz="4" w:space="0" w:color="auto"/>
            </w:tcBorders>
            <w:shd w:val="clear" w:color="auto" w:fill="auto"/>
            <w:noWrap/>
            <w:vAlign w:val="bottom"/>
            <w:hideMark/>
          </w:tcPr>
          <w:p w14:paraId="4A6B934B" w14:textId="77777777" w:rsidR="00243E7F" w:rsidRPr="00DD10D9" w:rsidRDefault="00243E7F" w:rsidP="00243E7F">
            <w:pPr>
              <w:rPr>
                <w:color w:val="000000"/>
                <w:sz w:val="16"/>
                <w:szCs w:val="16"/>
              </w:rPr>
            </w:pPr>
            <w:r w:rsidRPr="00DD10D9">
              <w:rPr>
                <w:color w:val="000000"/>
                <w:sz w:val="16"/>
                <w:szCs w:val="16"/>
                <w:lang w:val="es-MX"/>
              </w:rPr>
              <w:t xml:space="preserve">                             </w:t>
            </w:r>
            <w:bookmarkStart w:id="3" w:name="_Hlk59115119"/>
            <w:r w:rsidRPr="00DD10D9">
              <w:rPr>
                <w:color w:val="000000"/>
                <w:sz w:val="16"/>
                <w:szCs w:val="16"/>
              </w:rPr>
              <w:t xml:space="preserve">5,894.16 </w:t>
            </w:r>
            <w:bookmarkEnd w:id="3"/>
          </w:p>
        </w:tc>
        <w:tc>
          <w:tcPr>
            <w:tcW w:w="925" w:type="pct"/>
            <w:tcBorders>
              <w:top w:val="nil"/>
              <w:left w:val="nil"/>
              <w:bottom w:val="single" w:sz="4" w:space="0" w:color="auto"/>
              <w:right w:val="single" w:sz="4" w:space="0" w:color="auto"/>
            </w:tcBorders>
            <w:shd w:val="clear" w:color="auto" w:fill="auto"/>
            <w:noWrap/>
            <w:vAlign w:val="bottom"/>
            <w:hideMark/>
          </w:tcPr>
          <w:p w14:paraId="1BFE8761" w14:textId="77777777" w:rsidR="00243E7F" w:rsidRPr="00DD10D9" w:rsidRDefault="00243E7F" w:rsidP="00243E7F">
            <w:pPr>
              <w:rPr>
                <w:color w:val="000000"/>
                <w:sz w:val="16"/>
                <w:szCs w:val="16"/>
              </w:rPr>
            </w:pPr>
            <w:proofErr w:type="spellStart"/>
            <w:r w:rsidRPr="00DD10D9">
              <w:rPr>
                <w:color w:val="000000"/>
                <w:sz w:val="16"/>
                <w:szCs w:val="16"/>
              </w:rPr>
              <w:t>Gastos</w:t>
            </w:r>
            <w:proofErr w:type="spellEnd"/>
            <w:r w:rsidRPr="00DD10D9">
              <w:rPr>
                <w:color w:val="000000"/>
                <w:sz w:val="16"/>
                <w:szCs w:val="16"/>
              </w:rPr>
              <w:t xml:space="preserve"> de </w:t>
            </w:r>
            <w:proofErr w:type="spellStart"/>
            <w:r w:rsidRPr="00DD10D9">
              <w:rPr>
                <w:color w:val="000000"/>
                <w:sz w:val="16"/>
                <w:szCs w:val="16"/>
              </w:rPr>
              <w:t>operación</w:t>
            </w:r>
            <w:proofErr w:type="spellEnd"/>
            <w:r w:rsidRPr="00DD10D9">
              <w:rPr>
                <w:color w:val="000000"/>
                <w:sz w:val="16"/>
                <w:szCs w:val="16"/>
              </w:rPr>
              <w:t xml:space="preserve"> </w:t>
            </w:r>
            <w:proofErr w:type="spellStart"/>
            <w:r w:rsidRPr="00DD10D9">
              <w:rPr>
                <w:color w:val="000000"/>
                <w:sz w:val="16"/>
                <w:szCs w:val="16"/>
              </w:rPr>
              <w:t>indirectos</w:t>
            </w:r>
            <w:proofErr w:type="spellEnd"/>
          </w:p>
        </w:tc>
      </w:tr>
      <w:tr w:rsidR="00243E7F" w:rsidRPr="00DD10D9" w14:paraId="1B56D16B"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1E411498"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41BFBB2C" w14:textId="77777777" w:rsidR="00243E7F" w:rsidRPr="00DD10D9" w:rsidRDefault="00243E7F" w:rsidP="00243E7F">
            <w:pPr>
              <w:jc w:val="center"/>
              <w:rPr>
                <w:b/>
                <w:bCs/>
                <w:color w:val="000000"/>
                <w:sz w:val="16"/>
                <w:szCs w:val="16"/>
              </w:rPr>
            </w:pPr>
            <w:r w:rsidRPr="00DD10D9">
              <w:rPr>
                <w:b/>
                <w:bCs/>
                <w:color w:val="000000"/>
                <w:sz w:val="16"/>
                <w:szCs w:val="16"/>
              </w:rPr>
              <w:t>3600</w:t>
            </w:r>
          </w:p>
        </w:tc>
        <w:tc>
          <w:tcPr>
            <w:tcW w:w="1950" w:type="pct"/>
            <w:tcBorders>
              <w:top w:val="nil"/>
              <w:left w:val="nil"/>
              <w:bottom w:val="single" w:sz="4" w:space="0" w:color="auto"/>
              <w:right w:val="single" w:sz="4" w:space="0" w:color="auto"/>
            </w:tcBorders>
            <w:shd w:val="clear" w:color="auto" w:fill="auto"/>
            <w:vAlign w:val="center"/>
            <w:hideMark/>
          </w:tcPr>
          <w:p w14:paraId="737C6A69" w14:textId="77777777" w:rsidR="00243E7F" w:rsidRPr="00DD10D9" w:rsidRDefault="00243E7F" w:rsidP="00243E7F">
            <w:pPr>
              <w:rPr>
                <w:color w:val="000000"/>
                <w:sz w:val="16"/>
                <w:szCs w:val="16"/>
                <w:lang w:val="es-MX"/>
              </w:rPr>
            </w:pPr>
            <w:r w:rsidRPr="00DD10D9">
              <w:rPr>
                <w:color w:val="000000"/>
                <w:sz w:val="16"/>
                <w:szCs w:val="16"/>
                <w:lang w:val="es-MX"/>
              </w:rPr>
              <w:t>SERVICIOS DE COMUNICACION SOCIAL Y PUBLICIDAD</w:t>
            </w:r>
          </w:p>
        </w:tc>
        <w:tc>
          <w:tcPr>
            <w:tcW w:w="828" w:type="pct"/>
            <w:tcBorders>
              <w:top w:val="nil"/>
              <w:left w:val="nil"/>
              <w:bottom w:val="single" w:sz="4" w:space="0" w:color="auto"/>
              <w:right w:val="single" w:sz="4" w:space="0" w:color="auto"/>
            </w:tcBorders>
            <w:shd w:val="clear" w:color="auto" w:fill="auto"/>
            <w:noWrap/>
            <w:vAlign w:val="bottom"/>
            <w:hideMark/>
          </w:tcPr>
          <w:p w14:paraId="070B3FC6"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559A4BB2"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31AD7A68"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6CACC2F8"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3AC0A0C6" w14:textId="77777777" w:rsidR="00243E7F" w:rsidRPr="00DD10D9" w:rsidRDefault="00243E7F" w:rsidP="00243E7F">
            <w:pPr>
              <w:jc w:val="center"/>
              <w:rPr>
                <w:b/>
                <w:bCs/>
                <w:color w:val="000000"/>
                <w:sz w:val="16"/>
                <w:szCs w:val="16"/>
              </w:rPr>
            </w:pPr>
            <w:r w:rsidRPr="00DD10D9">
              <w:rPr>
                <w:b/>
                <w:bCs/>
                <w:color w:val="000000"/>
                <w:sz w:val="16"/>
                <w:szCs w:val="16"/>
              </w:rPr>
              <w:t>3700</w:t>
            </w:r>
          </w:p>
        </w:tc>
        <w:tc>
          <w:tcPr>
            <w:tcW w:w="1950" w:type="pct"/>
            <w:tcBorders>
              <w:top w:val="nil"/>
              <w:left w:val="nil"/>
              <w:bottom w:val="single" w:sz="4" w:space="0" w:color="auto"/>
              <w:right w:val="single" w:sz="4" w:space="0" w:color="auto"/>
            </w:tcBorders>
            <w:shd w:val="clear" w:color="auto" w:fill="auto"/>
            <w:vAlign w:val="center"/>
            <w:hideMark/>
          </w:tcPr>
          <w:p w14:paraId="0AE4AF5D" w14:textId="77777777" w:rsidR="00243E7F" w:rsidRPr="00DD10D9" w:rsidRDefault="00243E7F" w:rsidP="00243E7F">
            <w:pPr>
              <w:rPr>
                <w:color w:val="000000"/>
                <w:sz w:val="16"/>
                <w:szCs w:val="16"/>
                <w:lang w:val="es-MX"/>
              </w:rPr>
            </w:pPr>
            <w:r w:rsidRPr="00DD10D9">
              <w:rPr>
                <w:color w:val="000000"/>
                <w:sz w:val="16"/>
                <w:szCs w:val="16"/>
                <w:lang w:val="es-MX"/>
              </w:rPr>
              <w:t>SERVICIOS DE TRASLADO Y VIATICOS</w:t>
            </w:r>
          </w:p>
        </w:tc>
        <w:tc>
          <w:tcPr>
            <w:tcW w:w="828" w:type="pct"/>
            <w:tcBorders>
              <w:top w:val="nil"/>
              <w:left w:val="nil"/>
              <w:bottom w:val="single" w:sz="4" w:space="0" w:color="auto"/>
              <w:right w:val="single" w:sz="4" w:space="0" w:color="auto"/>
            </w:tcBorders>
            <w:shd w:val="clear" w:color="auto" w:fill="auto"/>
            <w:noWrap/>
            <w:vAlign w:val="bottom"/>
            <w:hideMark/>
          </w:tcPr>
          <w:p w14:paraId="022837B0"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5BED178E"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52EFB6FF"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673DADC3"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444004B4" w14:textId="77777777" w:rsidR="00243E7F" w:rsidRPr="00DD10D9" w:rsidRDefault="00243E7F" w:rsidP="00243E7F">
            <w:pPr>
              <w:jc w:val="center"/>
              <w:rPr>
                <w:b/>
                <w:bCs/>
                <w:color w:val="000000"/>
                <w:sz w:val="16"/>
                <w:szCs w:val="16"/>
              </w:rPr>
            </w:pPr>
            <w:r w:rsidRPr="00DD10D9">
              <w:rPr>
                <w:b/>
                <w:bCs/>
                <w:color w:val="000000"/>
                <w:sz w:val="16"/>
                <w:szCs w:val="16"/>
              </w:rPr>
              <w:t>3800</w:t>
            </w:r>
          </w:p>
        </w:tc>
        <w:tc>
          <w:tcPr>
            <w:tcW w:w="1950" w:type="pct"/>
            <w:tcBorders>
              <w:top w:val="nil"/>
              <w:left w:val="nil"/>
              <w:bottom w:val="single" w:sz="4" w:space="0" w:color="auto"/>
              <w:right w:val="single" w:sz="4" w:space="0" w:color="auto"/>
            </w:tcBorders>
            <w:shd w:val="clear" w:color="auto" w:fill="auto"/>
            <w:vAlign w:val="center"/>
            <w:hideMark/>
          </w:tcPr>
          <w:p w14:paraId="670158B0" w14:textId="77777777" w:rsidR="00243E7F" w:rsidRPr="00DD10D9" w:rsidRDefault="00243E7F" w:rsidP="00243E7F">
            <w:pPr>
              <w:rPr>
                <w:color w:val="000000"/>
                <w:sz w:val="16"/>
                <w:szCs w:val="16"/>
              </w:rPr>
            </w:pPr>
            <w:r w:rsidRPr="00DD10D9">
              <w:rPr>
                <w:color w:val="000000"/>
                <w:sz w:val="16"/>
                <w:szCs w:val="16"/>
              </w:rPr>
              <w:t>SERVICIOS OFICIALES</w:t>
            </w:r>
          </w:p>
        </w:tc>
        <w:tc>
          <w:tcPr>
            <w:tcW w:w="828" w:type="pct"/>
            <w:tcBorders>
              <w:top w:val="nil"/>
              <w:left w:val="nil"/>
              <w:bottom w:val="single" w:sz="4" w:space="0" w:color="auto"/>
              <w:right w:val="single" w:sz="4" w:space="0" w:color="auto"/>
            </w:tcBorders>
            <w:shd w:val="clear" w:color="auto" w:fill="auto"/>
            <w:noWrap/>
            <w:vAlign w:val="bottom"/>
            <w:hideMark/>
          </w:tcPr>
          <w:p w14:paraId="39B435F9"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518769B9"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5A6C1309"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514C37D7"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74071FD3" w14:textId="77777777" w:rsidR="00243E7F" w:rsidRPr="00DD10D9" w:rsidRDefault="00243E7F" w:rsidP="00243E7F">
            <w:pPr>
              <w:jc w:val="center"/>
              <w:rPr>
                <w:b/>
                <w:bCs/>
                <w:color w:val="000000"/>
                <w:sz w:val="16"/>
                <w:szCs w:val="16"/>
              </w:rPr>
            </w:pPr>
            <w:r w:rsidRPr="00DD10D9">
              <w:rPr>
                <w:b/>
                <w:bCs/>
                <w:color w:val="000000"/>
                <w:sz w:val="16"/>
                <w:szCs w:val="16"/>
              </w:rPr>
              <w:t>3900</w:t>
            </w:r>
          </w:p>
        </w:tc>
        <w:tc>
          <w:tcPr>
            <w:tcW w:w="1950" w:type="pct"/>
            <w:tcBorders>
              <w:top w:val="nil"/>
              <w:left w:val="nil"/>
              <w:bottom w:val="single" w:sz="4" w:space="0" w:color="auto"/>
              <w:right w:val="single" w:sz="4" w:space="0" w:color="auto"/>
            </w:tcBorders>
            <w:shd w:val="clear" w:color="auto" w:fill="auto"/>
            <w:vAlign w:val="center"/>
            <w:hideMark/>
          </w:tcPr>
          <w:p w14:paraId="505CD0FF" w14:textId="77777777" w:rsidR="00243E7F" w:rsidRPr="00DD10D9" w:rsidRDefault="00243E7F" w:rsidP="00243E7F">
            <w:pPr>
              <w:rPr>
                <w:color w:val="000000"/>
                <w:sz w:val="16"/>
                <w:szCs w:val="16"/>
              </w:rPr>
            </w:pPr>
            <w:r w:rsidRPr="00DD10D9">
              <w:rPr>
                <w:color w:val="000000"/>
                <w:sz w:val="16"/>
                <w:szCs w:val="16"/>
              </w:rPr>
              <w:t>OTROS SERVICIOS GENERALES</w:t>
            </w:r>
          </w:p>
        </w:tc>
        <w:tc>
          <w:tcPr>
            <w:tcW w:w="828" w:type="pct"/>
            <w:tcBorders>
              <w:top w:val="nil"/>
              <w:left w:val="nil"/>
              <w:bottom w:val="single" w:sz="4" w:space="0" w:color="auto"/>
              <w:right w:val="single" w:sz="4" w:space="0" w:color="auto"/>
            </w:tcBorders>
            <w:shd w:val="clear" w:color="auto" w:fill="auto"/>
            <w:noWrap/>
            <w:vAlign w:val="bottom"/>
            <w:hideMark/>
          </w:tcPr>
          <w:p w14:paraId="13CA9D7B"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5F083F2A"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7BE87961"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7F2325DE" w14:textId="77777777" w:rsidR="00243E7F" w:rsidRPr="00DD10D9" w:rsidRDefault="00243E7F" w:rsidP="00243E7F">
            <w:pPr>
              <w:rPr>
                <w:b/>
                <w:bCs/>
                <w:color w:val="000000"/>
                <w:sz w:val="16"/>
                <w:szCs w:val="16"/>
              </w:rPr>
            </w:pPr>
          </w:p>
        </w:tc>
        <w:tc>
          <w:tcPr>
            <w:tcW w:w="2694"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0270C18B" w14:textId="21378377" w:rsidR="00243E7F" w:rsidRPr="00DD10D9" w:rsidRDefault="00243E7F" w:rsidP="00243E7F">
            <w:pPr>
              <w:jc w:val="center"/>
              <w:rPr>
                <w:b/>
                <w:bCs/>
                <w:color w:val="000000"/>
                <w:sz w:val="16"/>
                <w:szCs w:val="16"/>
              </w:rPr>
            </w:pPr>
            <w:r w:rsidRPr="00DD10D9">
              <w:rPr>
                <w:b/>
                <w:bCs/>
                <w:color w:val="000000"/>
                <w:sz w:val="16"/>
                <w:szCs w:val="16"/>
              </w:rPr>
              <w:t xml:space="preserve">Subtotal de </w:t>
            </w:r>
            <w:proofErr w:type="spellStart"/>
            <w:r w:rsidRPr="00DD10D9">
              <w:rPr>
                <w:b/>
                <w:bCs/>
                <w:color w:val="000000"/>
                <w:sz w:val="16"/>
                <w:szCs w:val="16"/>
              </w:rPr>
              <w:t>Cap</w:t>
            </w:r>
            <w:r w:rsidR="00DD10D9">
              <w:rPr>
                <w:b/>
                <w:bCs/>
                <w:color w:val="000000"/>
                <w:sz w:val="16"/>
                <w:szCs w:val="16"/>
              </w:rPr>
              <w:t>í</w:t>
            </w:r>
            <w:r w:rsidRPr="00DD10D9">
              <w:rPr>
                <w:b/>
                <w:bCs/>
                <w:color w:val="000000"/>
                <w:sz w:val="16"/>
                <w:szCs w:val="16"/>
              </w:rPr>
              <w:t>tulo</w:t>
            </w:r>
            <w:proofErr w:type="spellEnd"/>
            <w:r w:rsidRPr="00DD10D9">
              <w:rPr>
                <w:b/>
                <w:bCs/>
                <w:color w:val="000000"/>
                <w:sz w:val="16"/>
                <w:szCs w:val="16"/>
              </w:rPr>
              <w:t xml:space="preserve"> 3000</w:t>
            </w:r>
          </w:p>
        </w:tc>
        <w:tc>
          <w:tcPr>
            <w:tcW w:w="828" w:type="pct"/>
            <w:tcBorders>
              <w:top w:val="nil"/>
              <w:left w:val="nil"/>
              <w:bottom w:val="single" w:sz="4" w:space="0" w:color="auto"/>
              <w:right w:val="single" w:sz="4" w:space="0" w:color="auto"/>
            </w:tcBorders>
            <w:shd w:val="clear" w:color="000000" w:fill="BFBFBF"/>
            <w:noWrap/>
            <w:vAlign w:val="bottom"/>
            <w:hideMark/>
          </w:tcPr>
          <w:p w14:paraId="3ABDA9C5" w14:textId="77777777" w:rsidR="00243E7F" w:rsidRPr="00DD10D9" w:rsidRDefault="00243E7F" w:rsidP="00243E7F">
            <w:pPr>
              <w:rPr>
                <w:b/>
                <w:bCs/>
                <w:color w:val="000000"/>
                <w:sz w:val="16"/>
                <w:szCs w:val="16"/>
              </w:rPr>
            </w:pPr>
            <w:r w:rsidRPr="00DD10D9">
              <w:rPr>
                <w:b/>
                <w:bCs/>
                <w:color w:val="000000"/>
                <w:sz w:val="16"/>
                <w:szCs w:val="16"/>
              </w:rPr>
              <w:t xml:space="preserve">                        495,894.16 </w:t>
            </w:r>
          </w:p>
        </w:tc>
        <w:tc>
          <w:tcPr>
            <w:tcW w:w="925" w:type="pct"/>
            <w:tcBorders>
              <w:top w:val="nil"/>
              <w:left w:val="nil"/>
              <w:bottom w:val="single" w:sz="4" w:space="0" w:color="auto"/>
              <w:right w:val="single" w:sz="4" w:space="0" w:color="auto"/>
            </w:tcBorders>
            <w:shd w:val="clear" w:color="000000" w:fill="BFBFBF"/>
            <w:noWrap/>
            <w:vAlign w:val="bottom"/>
            <w:hideMark/>
          </w:tcPr>
          <w:p w14:paraId="1926ADDB" w14:textId="77777777" w:rsidR="00243E7F" w:rsidRPr="00DD10D9" w:rsidRDefault="00243E7F" w:rsidP="00243E7F">
            <w:pPr>
              <w:rPr>
                <w:b/>
                <w:bCs/>
                <w:color w:val="000000"/>
                <w:sz w:val="16"/>
                <w:szCs w:val="16"/>
              </w:rPr>
            </w:pPr>
            <w:r w:rsidRPr="00DD10D9">
              <w:rPr>
                <w:b/>
                <w:bCs/>
                <w:color w:val="000000"/>
                <w:sz w:val="16"/>
                <w:szCs w:val="16"/>
              </w:rPr>
              <w:t> </w:t>
            </w:r>
          </w:p>
        </w:tc>
      </w:tr>
      <w:tr w:rsidR="00243E7F" w:rsidRPr="00DD10D9" w14:paraId="1BD236BE" w14:textId="77777777" w:rsidTr="00DD10D9">
        <w:trPr>
          <w:trHeight w:val="20"/>
        </w:trPr>
        <w:tc>
          <w:tcPr>
            <w:tcW w:w="552" w:type="pct"/>
            <w:vMerge w:val="restart"/>
            <w:tcBorders>
              <w:top w:val="nil"/>
              <w:left w:val="single" w:sz="4" w:space="0" w:color="auto"/>
              <w:bottom w:val="single" w:sz="4" w:space="0" w:color="000000"/>
              <w:right w:val="single" w:sz="4" w:space="0" w:color="auto"/>
            </w:tcBorders>
            <w:shd w:val="clear" w:color="000000" w:fill="BFBFBF"/>
            <w:vAlign w:val="center"/>
            <w:hideMark/>
          </w:tcPr>
          <w:p w14:paraId="208581BD" w14:textId="11DDBD5C" w:rsidR="00243E7F" w:rsidRPr="00DD10D9" w:rsidRDefault="00243E7F" w:rsidP="00243E7F">
            <w:pPr>
              <w:jc w:val="center"/>
              <w:rPr>
                <w:b/>
                <w:bCs/>
                <w:color w:val="000000"/>
                <w:sz w:val="16"/>
                <w:szCs w:val="16"/>
                <w:lang w:val="es-MX"/>
              </w:rPr>
            </w:pPr>
            <w:r w:rsidRPr="00DD10D9">
              <w:rPr>
                <w:b/>
                <w:bCs/>
                <w:color w:val="000000"/>
                <w:sz w:val="16"/>
                <w:szCs w:val="16"/>
                <w:lang w:val="es-MX"/>
              </w:rPr>
              <w:t>4000: Transferencias, asignaciones, subsidios y otras ayudas</w:t>
            </w:r>
          </w:p>
        </w:tc>
        <w:tc>
          <w:tcPr>
            <w:tcW w:w="744" w:type="pct"/>
            <w:tcBorders>
              <w:top w:val="nil"/>
              <w:left w:val="nil"/>
              <w:bottom w:val="single" w:sz="4" w:space="0" w:color="auto"/>
              <w:right w:val="single" w:sz="4" w:space="0" w:color="auto"/>
            </w:tcBorders>
            <w:shd w:val="clear" w:color="auto" w:fill="auto"/>
            <w:noWrap/>
            <w:vAlign w:val="center"/>
            <w:hideMark/>
          </w:tcPr>
          <w:p w14:paraId="3CCF011C" w14:textId="77777777" w:rsidR="00243E7F" w:rsidRPr="00DD10D9" w:rsidRDefault="00243E7F" w:rsidP="00243E7F">
            <w:pPr>
              <w:jc w:val="center"/>
              <w:rPr>
                <w:b/>
                <w:bCs/>
                <w:color w:val="000000"/>
                <w:sz w:val="16"/>
                <w:szCs w:val="16"/>
              </w:rPr>
            </w:pPr>
            <w:r w:rsidRPr="00DD10D9">
              <w:rPr>
                <w:b/>
                <w:bCs/>
                <w:color w:val="000000"/>
                <w:sz w:val="16"/>
                <w:szCs w:val="16"/>
              </w:rPr>
              <w:t>4100</w:t>
            </w:r>
          </w:p>
        </w:tc>
        <w:tc>
          <w:tcPr>
            <w:tcW w:w="1950" w:type="pct"/>
            <w:tcBorders>
              <w:top w:val="nil"/>
              <w:left w:val="nil"/>
              <w:bottom w:val="single" w:sz="4" w:space="0" w:color="auto"/>
              <w:right w:val="single" w:sz="4" w:space="0" w:color="auto"/>
            </w:tcBorders>
            <w:shd w:val="clear" w:color="auto" w:fill="auto"/>
            <w:vAlign w:val="center"/>
            <w:hideMark/>
          </w:tcPr>
          <w:p w14:paraId="6C6A53A7" w14:textId="77777777" w:rsidR="00243E7F" w:rsidRPr="00DD10D9" w:rsidRDefault="00243E7F" w:rsidP="00243E7F">
            <w:pPr>
              <w:rPr>
                <w:color w:val="000000"/>
                <w:sz w:val="16"/>
                <w:szCs w:val="16"/>
                <w:lang w:val="es-MX"/>
              </w:rPr>
            </w:pPr>
            <w:r w:rsidRPr="00DD10D9">
              <w:rPr>
                <w:color w:val="000000"/>
                <w:sz w:val="16"/>
                <w:szCs w:val="16"/>
                <w:lang w:val="es-MX"/>
              </w:rPr>
              <w:t>TRANSFERENCIAS INTERNAS Y ASIGNACIONES AL SECTOR PUBLICO</w:t>
            </w:r>
          </w:p>
        </w:tc>
        <w:tc>
          <w:tcPr>
            <w:tcW w:w="828" w:type="pct"/>
            <w:tcBorders>
              <w:top w:val="nil"/>
              <w:left w:val="nil"/>
              <w:bottom w:val="single" w:sz="4" w:space="0" w:color="auto"/>
              <w:right w:val="single" w:sz="4" w:space="0" w:color="auto"/>
            </w:tcBorders>
            <w:shd w:val="clear" w:color="auto" w:fill="auto"/>
            <w:noWrap/>
            <w:vAlign w:val="bottom"/>
            <w:hideMark/>
          </w:tcPr>
          <w:p w14:paraId="46182E9F"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28C15478"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0A71D677"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6A8AE4DF"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6D7B34A6" w14:textId="77777777" w:rsidR="00243E7F" w:rsidRPr="00DD10D9" w:rsidRDefault="00243E7F" w:rsidP="00243E7F">
            <w:pPr>
              <w:jc w:val="center"/>
              <w:rPr>
                <w:b/>
                <w:bCs/>
                <w:color w:val="000000"/>
                <w:sz w:val="16"/>
                <w:szCs w:val="16"/>
              </w:rPr>
            </w:pPr>
            <w:r w:rsidRPr="00DD10D9">
              <w:rPr>
                <w:b/>
                <w:bCs/>
                <w:color w:val="000000"/>
                <w:sz w:val="16"/>
                <w:szCs w:val="16"/>
              </w:rPr>
              <w:t>4200</w:t>
            </w:r>
          </w:p>
        </w:tc>
        <w:tc>
          <w:tcPr>
            <w:tcW w:w="1950" w:type="pct"/>
            <w:tcBorders>
              <w:top w:val="nil"/>
              <w:left w:val="nil"/>
              <w:bottom w:val="single" w:sz="4" w:space="0" w:color="auto"/>
              <w:right w:val="single" w:sz="4" w:space="0" w:color="auto"/>
            </w:tcBorders>
            <w:shd w:val="clear" w:color="auto" w:fill="auto"/>
            <w:vAlign w:val="center"/>
            <w:hideMark/>
          </w:tcPr>
          <w:p w14:paraId="2A9FA4E4" w14:textId="77777777" w:rsidR="00243E7F" w:rsidRPr="00DD10D9" w:rsidRDefault="00243E7F" w:rsidP="00243E7F">
            <w:pPr>
              <w:rPr>
                <w:color w:val="000000"/>
                <w:sz w:val="16"/>
                <w:szCs w:val="16"/>
                <w:lang w:val="es-MX"/>
              </w:rPr>
            </w:pPr>
            <w:r w:rsidRPr="00DD10D9">
              <w:rPr>
                <w:color w:val="000000"/>
                <w:sz w:val="16"/>
                <w:szCs w:val="16"/>
                <w:lang w:val="es-MX"/>
              </w:rPr>
              <w:t>TRANSFERENCIAS AL RESTO DEL SECTOR PUBLICO</w:t>
            </w:r>
          </w:p>
        </w:tc>
        <w:tc>
          <w:tcPr>
            <w:tcW w:w="828" w:type="pct"/>
            <w:tcBorders>
              <w:top w:val="nil"/>
              <w:left w:val="nil"/>
              <w:bottom w:val="single" w:sz="4" w:space="0" w:color="auto"/>
              <w:right w:val="single" w:sz="4" w:space="0" w:color="auto"/>
            </w:tcBorders>
            <w:shd w:val="clear" w:color="auto" w:fill="auto"/>
            <w:noWrap/>
            <w:vAlign w:val="bottom"/>
            <w:hideMark/>
          </w:tcPr>
          <w:p w14:paraId="4985778C"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204822F5"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1BEE4D7B"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4C3D5551"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67FEE635" w14:textId="77777777" w:rsidR="00243E7F" w:rsidRPr="00DD10D9" w:rsidRDefault="00243E7F" w:rsidP="00243E7F">
            <w:pPr>
              <w:jc w:val="center"/>
              <w:rPr>
                <w:b/>
                <w:bCs/>
                <w:color w:val="000000"/>
                <w:sz w:val="16"/>
                <w:szCs w:val="16"/>
              </w:rPr>
            </w:pPr>
            <w:r w:rsidRPr="00DD10D9">
              <w:rPr>
                <w:b/>
                <w:bCs/>
                <w:color w:val="000000"/>
                <w:sz w:val="16"/>
                <w:szCs w:val="16"/>
              </w:rPr>
              <w:t>4300</w:t>
            </w:r>
          </w:p>
        </w:tc>
        <w:tc>
          <w:tcPr>
            <w:tcW w:w="1950" w:type="pct"/>
            <w:tcBorders>
              <w:top w:val="nil"/>
              <w:left w:val="nil"/>
              <w:bottom w:val="single" w:sz="4" w:space="0" w:color="auto"/>
              <w:right w:val="single" w:sz="4" w:space="0" w:color="auto"/>
            </w:tcBorders>
            <w:shd w:val="clear" w:color="auto" w:fill="auto"/>
            <w:vAlign w:val="center"/>
            <w:hideMark/>
          </w:tcPr>
          <w:p w14:paraId="38D25AAB" w14:textId="77777777" w:rsidR="00243E7F" w:rsidRPr="00DD10D9" w:rsidRDefault="00243E7F" w:rsidP="00243E7F">
            <w:pPr>
              <w:rPr>
                <w:color w:val="000000"/>
                <w:sz w:val="16"/>
                <w:szCs w:val="16"/>
              </w:rPr>
            </w:pPr>
            <w:r w:rsidRPr="00DD10D9">
              <w:rPr>
                <w:color w:val="000000"/>
                <w:sz w:val="16"/>
                <w:szCs w:val="16"/>
              </w:rPr>
              <w:t>SUBSIDIOS Y SUBVENCIONES</w:t>
            </w:r>
          </w:p>
        </w:tc>
        <w:tc>
          <w:tcPr>
            <w:tcW w:w="828" w:type="pct"/>
            <w:tcBorders>
              <w:top w:val="nil"/>
              <w:left w:val="nil"/>
              <w:bottom w:val="single" w:sz="4" w:space="0" w:color="auto"/>
              <w:right w:val="single" w:sz="4" w:space="0" w:color="auto"/>
            </w:tcBorders>
            <w:shd w:val="clear" w:color="auto" w:fill="auto"/>
            <w:noWrap/>
            <w:vAlign w:val="bottom"/>
            <w:hideMark/>
          </w:tcPr>
          <w:p w14:paraId="78ED1CAC" w14:textId="77777777" w:rsidR="00243E7F" w:rsidRPr="00DD10D9" w:rsidRDefault="00243E7F" w:rsidP="00243E7F">
            <w:pPr>
              <w:rPr>
                <w:color w:val="000000"/>
                <w:sz w:val="16"/>
                <w:szCs w:val="16"/>
              </w:rPr>
            </w:pPr>
            <w:r w:rsidRPr="00DD10D9">
              <w:rPr>
                <w:color w:val="000000"/>
                <w:sz w:val="16"/>
                <w:szCs w:val="16"/>
              </w:rPr>
              <w:t xml:space="preserve">                  74,103,016.87 </w:t>
            </w:r>
          </w:p>
        </w:tc>
        <w:tc>
          <w:tcPr>
            <w:tcW w:w="925" w:type="pct"/>
            <w:tcBorders>
              <w:top w:val="nil"/>
              <w:left w:val="nil"/>
              <w:bottom w:val="single" w:sz="4" w:space="0" w:color="auto"/>
              <w:right w:val="single" w:sz="4" w:space="0" w:color="auto"/>
            </w:tcBorders>
            <w:shd w:val="clear" w:color="auto" w:fill="auto"/>
            <w:noWrap/>
            <w:vAlign w:val="bottom"/>
            <w:hideMark/>
          </w:tcPr>
          <w:p w14:paraId="3B71E86C" w14:textId="77777777" w:rsidR="00243E7F" w:rsidRPr="00DD10D9" w:rsidRDefault="00243E7F" w:rsidP="00243E7F">
            <w:pPr>
              <w:rPr>
                <w:color w:val="000000"/>
                <w:sz w:val="16"/>
                <w:szCs w:val="16"/>
              </w:rPr>
            </w:pPr>
            <w:proofErr w:type="spellStart"/>
            <w:r w:rsidRPr="00DD10D9">
              <w:rPr>
                <w:color w:val="000000"/>
                <w:sz w:val="16"/>
                <w:szCs w:val="16"/>
              </w:rPr>
              <w:t>Gastos</w:t>
            </w:r>
            <w:proofErr w:type="spellEnd"/>
            <w:r w:rsidRPr="00DD10D9">
              <w:rPr>
                <w:color w:val="000000"/>
                <w:sz w:val="16"/>
                <w:szCs w:val="16"/>
              </w:rPr>
              <w:t xml:space="preserve"> de </w:t>
            </w:r>
            <w:proofErr w:type="spellStart"/>
            <w:r w:rsidRPr="00DD10D9">
              <w:rPr>
                <w:color w:val="000000"/>
                <w:sz w:val="16"/>
                <w:szCs w:val="16"/>
              </w:rPr>
              <w:t>operación</w:t>
            </w:r>
            <w:proofErr w:type="spellEnd"/>
            <w:r w:rsidRPr="00DD10D9">
              <w:rPr>
                <w:color w:val="000000"/>
                <w:sz w:val="16"/>
                <w:szCs w:val="16"/>
              </w:rPr>
              <w:t xml:space="preserve"> </w:t>
            </w:r>
            <w:proofErr w:type="spellStart"/>
            <w:r w:rsidRPr="00DD10D9">
              <w:rPr>
                <w:color w:val="000000"/>
                <w:sz w:val="16"/>
                <w:szCs w:val="16"/>
              </w:rPr>
              <w:t>directos</w:t>
            </w:r>
            <w:proofErr w:type="spellEnd"/>
          </w:p>
        </w:tc>
      </w:tr>
      <w:tr w:rsidR="00243E7F" w:rsidRPr="00DD10D9" w14:paraId="36F35BB0"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201F1DC9"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64C6610A" w14:textId="77777777" w:rsidR="00243E7F" w:rsidRPr="00DD10D9" w:rsidRDefault="00243E7F" w:rsidP="00243E7F">
            <w:pPr>
              <w:jc w:val="center"/>
              <w:rPr>
                <w:b/>
                <w:bCs/>
                <w:color w:val="000000"/>
                <w:sz w:val="16"/>
                <w:szCs w:val="16"/>
              </w:rPr>
            </w:pPr>
            <w:r w:rsidRPr="00DD10D9">
              <w:rPr>
                <w:b/>
                <w:bCs/>
                <w:color w:val="000000"/>
                <w:sz w:val="16"/>
                <w:szCs w:val="16"/>
              </w:rPr>
              <w:t>4400</w:t>
            </w:r>
          </w:p>
        </w:tc>
        <w:tc>
          <w:tcPr>
            <w:tcW w:w="1950" w:type="pct"/>
            <w:tcBorders>
              <w:top w:val="nil"/>
              <w:left w:val="nil"/>
              <w:bottom w:val="single" w:sz="4" w:space="0" w:color="auto"/>
              <w:right w:val="single" w:sz="4" w:space="0" w:color="auto"/>
            </w:tcBorders>
            <w:shd w:val="clear" w:color="auto" w:fill="auto"/>
            <w:vAlign w:val="center"/>
            <w:hideMark/>
          </w:tcPr>
          <w:p w14:paraId="29859F3D" w14:textId="77777777" w:rsidR="00243E7F" w:rsidRPr="00DD10D9" w:rsidRDefault="00243E7F" w:rsidP="00243E7F">
            <w:pPr>
              <w:rPr>
                <w:color w:val="000000"/>
                <w:sz w:val="16"/>
                <w:szCs w:val="16"/>
              </w:rPr>
            </w:pPr>
            <w:r w:rsidRPr="00DD10D9">
              <w:rPr>
                <w:color w:val="000000"/>
                <w:sz w:val="16"/>
                <w:szCs w:val="16"/>
              </w:rPr>
              <w:t>AYUDAS SOCIALES</w:t>
            </w:r>
          </w:p>
        </w:tc>
        <w:tc>
          <w:tcPr>
            <w:tcW w:w="828" w:type="pct"/>
            <w:tcBorders>
              <w:top w:val="nil"/>
              <w:left w:val="nil"/>
              <w:bottom w:val="single" w:sz="4" w:space="0" w:color="auto"/>
              <w:right w:val="single" w:sz="4" w:space="0" w:color="auto"/>
            </w:tcBorders>
            <w:shd w:val="clear" w:color="auto" w:fill="auto"/>
            <w:noWrap/>
            <w:vAlign w:val="bottom"/>
            <w:hideMark/>
          </w:tcPr>
          <w:p w14:paraId="063AC280"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17446C17"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48A4ED29"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311144A8"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7E83B313" w14:textId="77777777" w:rsidR="00243E7F" w:rsidRPr="00DD10D9" w:rsidRDefault="00243E7F" w:rsidP="00243E7F">
            <w:pPr>
              <w:jc w:val="center"/>
              <w:rPr>
                <w:b/>
                <w:bCs/>
                <w:color w:val="000000"/>
                <w:sz w:val="16"/>
                <w:szCs w:val="16"/>
              </w:rPr>
            </w:pPr>
            <w:r w:rsidRPr="00DD10D9">
              <w:rPr>
                <w:b/>
                <w:bCs/>
                <w:color w:val="000000"/>
                <w:sz w:val="16"/>
                <w:szCs w:val="16"/>
              </w:rPr>
              <w:t>4500</w:t>
            </w:r>
          </w:p>
        </w:tc>
        <w:tc>
          <w:tcPr>
            <w:tcW w:w="1950" w:type="pct"/>
            <w:tcBorders>
              <w:top w:val="nil"/>
              <w:left w:val="nil"/>
              <w:bottom w:val="single" w:sz="4" w:space="0" w:color="auto"/>
              <w:right w:val="single" w:sz="4" w:space="0" w:color="auto"/>
            </w:tcBorders>
            <w:shd w:val="clear" w:color="auto" w:fill="auto"/>
            <w:vAlign w:val="center"/>
            <w:hideMark/>
          </w:tcPr>
          <w:p w14:paraId="1D79DC23" w14:textId="77777777" w:rsidR="00243E7F" w:rsidRPr="00DD10D9" w:rsidRDefault="00243E7F" w:rsidP="00243E7F">
            <w:pPr>
              <w:rPr>
                <w:color w:val="000000"/>
                <w:sz w:val="16"/>
                <w:szCs w:val="16"/>
              </w:rPr>
            </w:pPr>
            <w:r w:rsidRPr="00DD10D9">
              <w:rPr>
                <w:color w:val="000000"/>
                <w:sz w:val="16"/>
                <w:szCs w:val="16"/>
              </w:rPr>
              <w:t>PENSIONES Y JUBILACIONES</w:t>
            </w:r>
          </w:p>
        </w:tc>
        <w:tc>
          <w:tcPr>
            <w:tcW w:w="828" w:type="pct"/>
            <w:tcBorders>
              <w:top w:val="nil"/>
              <w:left w:val="nil"/>
              <w:bottom w:val="single" w:sz="4" w:space="0" w:color="auto"/>
              <w:right w:val="single" w:sz="4" w:space="0" w:color="auto"/>
            </w:tcBorders>
            <w:shd w:val="clear" w:color="auto" w:fill="auto"/>
            <w:noWrap/>
            <w:vAlign w:val="bottom"/>
            <w:hideMark/>
          </w:tcPr>
          <w:p w14:paraId="66FEE47C"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5B90449C"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6F9E9075"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7A2B2B96"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653416B2" w14:textId="77777777" w:rsidR="00243E7F" w:rsidRPr="00DD10D9" w:rsidRDefault="00243E7F" w:rsidP="00243E7F">
            <w:pPr>
              <w:jc w:val="center"/>
              <w:rPr>
                <w:b/>
                <w:bCs/>
                <w:color w:val="000000"/>
                <w:sz w:val="16"/>
                <w:szCs w:val="16"/>
              </w:rPr>
            </w:pPr>
            <w:r w:rsidRPr="00DD10D9">
              <w:rPr>
                <w:b/>
                <w:bCs/>
                <w:color w:val="000000"/>
                <w:sz w:val="16"/>
                <w:szCs w:val="16"/>
              </w:rPr>
              <w:t>4600</w:t>
            </w:r>
          </w:p>
        </w:tc>
        <w:tc>
          <w:tcPr>
            <w:tcW w:w="1950" w:type="pct"/>
            <w:tcBorders>
              <w:top w:val="nil"/>
              <w:left w:val="nil"/>
              <w:bottom w:val="single" w:sz="4" w:space="0" w:color="auto"/>
              <w:right w:val="single" w:sz="4" w:space="0" w:color="auto"/>
            </w:tcBorders>
            <w:shd w:val="clear" w:color="auto" w:fill="auto"/>
            <w:vAlign w:val="center"/>
            <w:hideMark/>
          </w:tcPr>
          <w:p w14:paraId="1A579896" w14:textId="77777777" w:rsidR="00243E7F" w:rsidRPr="00DD10D9" w:rsidRDefault="00243E7F" w:rsidP="00243E7F">
            <w:pPr>
              <w:rPr>
                <w:color w:val="000000"/>
                <w:sz w:val="16"/>
                <w:szCs w:val="16"/>
                <w:lang w:val="es-MX"/>
              </w:rPr>
            </w:pPr>
            <w:r w:rsidRPr="00DD10D9">
              <w:rPr>
                <w:color w:val="000000"/>
                <w:sz w:val="16"/>
                <w:szCs w:val="16"/>
                <w:lang w:val="es-MX"/>
              </w:rPr>
              <w:t>TRANSFERENCIAS A FIDEICOMISOS, MANDATOS Y OTROS ANALOGOS</w:t>
            </w:r>
          </w:p>
        </w:tc>
        <w:tc>
          <w:tcPr>
            <w:tcW w:w="828" w:type="pct"/>
            <w:tcBorders>
              <w:top w:val="nil"/>
              <w:left w:val="nil"/>
              <w:bottom w:val="single" w:sz="4" w:space="0" w:color="auto"/>
              <w:right w:val="single" w:sz="4" w:space="0" w:color="auto"/>
            </w:tcBorders>
            <w:shd w:val="clear" w:color="auto" w:fill="auto"/>
            <w:noWrap/>
            <w:vAlign w:val="bottom"/>
            <w:hideMark/>
          </w:tcPr>
          <w:p w14:paraId="2D8577E1"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7454ADDB"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5D8C8671"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3118D9E8"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216C676F" w14:textId="77777777" w:rsidR="00243E7F" w:rsidRPr="00DD10D9" w:rsidRDefault="00243E7F" w:rsidP="00243E7F">
            <w:pPr>
              <w:jc w:val="center"/>
              <w:rPr>
                <w:b/>
                <w:bCs/>
                <w:color w:val="000000"/>
                <w:sz w:val="16"/>
                <w:szCs w:val="16"/>
              </w:rPr>
            </w:pPr>
            <w:r w:rsidRPr="00DD10D9">
              <w:rPr>
                <w:b/>
                <w:bCs/>
                <w:color w:val="000000"/>
                <w:sz w:val="16"/>
                <w:szCs w:val="16"/>
              </w:rPr>
              <w:t>4700</w:t>
            </w:r>
          </w:p>
        </w:tc>
        <w:tc>
          <w:tcPr>
            <w:tcW w:w="1950" w:type="pct"/>
            <w:tcBorders>
              <w:top w:val="nil"/>
              <w:left w:val="nil"/>
              <w:bottom w:val="single" w:sz="4" w:space="0" w:color="auto"/>
              <w:right w:val="single" w:sz="4" w:space="0" w:color="auto"/>
            </w:tcBorders>
            <w:shd w:val="clear" w:color="auto" w:fill="auto"/>
            <w:vAlign w:val="center"/>
            <w:hideMark/>
          </w:tcPr>
          <w:p w14:paraId="56C8D21B" w14:textId="77777777" w:rsidR="00243E7F" w:rsidRPr="00DD10D9" w:rsidRDefault="00243E7F" w:rsidP="00243E7F">
            <w:pPr>
              <w:rPr>
                <w:color w:val="000000"/>
                <w:sz w:val="16"/>
                <w:szCs w:val="16"/>
                <w:lang w:val="es-MX"/>
              </w:rPr>
            </w:pPr>
            <w:r w:rsidRPr="00DD10D9">
              <w:rPr>
                <w:color w:val="000000"/>
                <w:sz w:val="16"/>
                <w:szCs w:val="16"/>
                <w:lang w:val="es-MX"/>
              </w:rPr>
              <w:t>TRANSFERENCIAS A LA SEGURIDAD SOCIAL</w:t>
            </w:r>
          </w:p>
        </w:tc>
        <w:tc>
          <w:tcPr>
            <w:tcW w:w="828" w:type="pct"/>
            <w:tcBorders>
              <w:top w:val="nil"/>
              <w:left w:val="nil"/>
              <w:bottom w:val="single" w:sz="4" w:space="0" w:color="auto"/>
              <w:right w:val="single" w:sz="4" w:space="0" w:color="auto"/>
            </w:tcBorders>
            <w:shd w:val="clear" w:color="auto" w:fill="auto"/>
            <w:noWrap/>
            <w:vAlign w:val="bottom"/>
            <w:hideMark/>
          </w:tcPr>
          <w:p w14:paraId="71314C44"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0B47D394"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26CF02CC"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730E874C"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0F695E2E" w14:textId="77777777" w:rsidR="00243E7F" w:rsidRPr="00DD10D9" w:rsidRDefault="00243E7F" w:rsidP="00243E7F">
            <w:pPr>
              <w:jc w:val="center"/>
              <w:rPr>
                <w:b/>
                <w:bCs/>
                <w:color w:val="000000"/>
                <w:sz w:val="16"/>
                <w:szCs w:val="16"/>
              </w:rPr>
            </w:pPr>
            <w:r w:rsidRPr="00DD10D9">
              <w:rPr>
                <w:b/>
                <w:bCs/>
                <w:color w:val="000000"/>
                <w:sz w:val="16"/>
                <w:szCs w:val="16"/>
              </w:rPr>
              <w:t>4800</w:t>
            </w:r>
          </w:p>
        </w:tc>
        <w:tc>
          <w:tcPr>
            <w:tcW w:w="1950" w:type="pct"/>
            <w:tcBorders>
              <w:top w:val="nil"/>
              <w:left w:val="nil"/>
              <w:bottom w:val="single" w:sz="4" w:space="0" w:color="auto"/>
              <w:right w:val="single" w:sz="4" w:space="0" w:color="auto"/>
            </w:tcBorders>
            <w:shd w:val="clear" w:color="auto" w:fill="auto"/>
            <w:vAlign w:val="center"/>
            <w:hideMark/>
          </w:tcPr>
          <w:p w14:paraId="584ED005" w14:textId="77777777" w:rsidR="00243E7F" w:rsidRPr="00DD10D9" w:rsidRDefault="00243E7F" w:rsidP="00243E7F">
            <w:pPr>
              <w:rPr>
                <w:color w:val="000000"/>
                <w:sz w:val="16"/>
                <w:szCs w:val="16"/>
              </w:rPr>
            </w:pPr>
            <w:r w:rsidRPr="00DD10D9">
              <w:rPr>
                <w:color w:val="000000"/>
                <w:sz w:val="16"/>
                <w:szCs w:val="16"/>
              </w:rPr>
              <w:t>DONATIVOS</w:t>
            </w:r>
          </w:p>
        </w:tc>
        <w:tc>
          <w:tcPr>
            <w:tcW w:w="828" w:type="pct"/>
            <w:tcBorders>
              <w:top w:val="nil"/>
              <w:left w:val="nil"/>
              <w:bottom w:val="single" w:sz="4" w:space="0" w:color="auto"/>
              <w:right w:val="single" w:sz="4" w:space="0" w:color="auto"/>
            </w:tcBorders>
            <w:shd w:val="clear" w:color="auto" w:fill="auto"/>
            <w:noWrap/>
            <w:vAlign w:val="bottom"/>
            <w:hideMark/>
          </w:tcPr>
          <w:p w14:paraId="628F2A54"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2957C28A"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63E5CB56"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6EAB1DB4"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359F7B2D" w14:textId="77777777" w:rsidR="00243E7F" w:rsidRPr="00DD10D9" w:rsidRDefault="00243E7F" w:rsidP="00243E7F">
            <w:pPr>
              <w:jc w:val="center"/>
              <w:rPr>
                <w:b/>
                <w:bCs/>
                <w:color w:val="000000"/>
                <w:sz w:val="16"/>
                <w:szCs w:val="16"/>
              </w:rPr>
            </w:pPr>
            <w:r w:rsidRPr="00DD10D9">
              <w:rPr>
                <w:b/>
                <w:bCs/>
                <w:color w:val="000000"/>
                <w:sz w:val="16"/>
                <w:szCs w:val="16"/>
              </w:rPr>
              <w:t>4900</w:t>
            </w:r>
          </w:p>
        </w:tc>
        <w:tc>
          <w:tcPr>
            <w:tcW w:w="1950" w:type="pct"/>
            <w:tcBorders>
              <w:top w:val="nil"/>
              <w:left w:val="nil"/>
              <w:bottom w:val="single" w:sz="4" w:space="0" w:color="auto"/>
              <w:right w:val="single" w:sz="4" w:space="0" w:color="auto"/>
            </w:tcBorders>
            <w:shd w:val="clear" w:color="auto" w:fill="auto"/>
            <w:vAlign w:val="center"/>
            <w:hideMark/>
          </w:tcPr>
          <w:p w14:paraId="42453FB2" w14:textId="77777777" w:rsidR="00243E7F" w:rsidRPr="00DD10D9" w:rsidRDefault="00243E7F" w:rsidP="00243E7F">
            <w:pPr>
              <w:rPr>
                <w:color w:val="000000"/>
                <w:sz w:val="16"/>
                <w:szCs w:val="16"/>
              </w:rPr>
            </w:pPr>
            <w:r w:rsidRPr="00DD10D9">
              <w:rPr>
                <w:color w:val="000000"/>
                <w:sz w:val="16"/>
                <w:szCs w:val="16"/>
              </w:rPr>
              <w:t>TRANSFERENCIAS AL EXTERIOR</w:t>
            </w:r>
          </w:p>
        </w:tc>
        <w:tc>
          <w:tcPr>
            <w:tcW w:w="828" w:type="pct"/>
            <w:tcBorders>
              <w:top w:val="nil"/>
              <w:left w:val="nil"/>
              <w:bottom w:val="single" w:sz="4" w:space="0" w:color="auto"/>
              <w:right w:val="single" w:sz="4" w:space="0" w:color="auto"/>
            </w:tcBorders>
            <w:shd w:val="clear" w:color="auto" w:fill="auto"/>
            <w:noWrap/>
            <w:vAlign w:val="bottom"/>
            <w:hideMark/>
          </w:tcPr>
          <w:p w14:paraId="75A95B0A"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7D16847E"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6D8CD866"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01B67BEF" w14:textId="77777777" w:rsidR="00243E7F" w:rsidRPr="00DD10D9" w:rsidRDefault="00243E7F" w:rsidP="00243E7F">
            <w:pPr>
              <w:rPr>
                <w:b/>
                <w:bCs/>
                <w:color w:val="000000"/>
                <w:sz w:val="16"/>
                <w:szCs w:val="16"/>
              </w:rPr>
            </w:pPr>
          </w:p>
        </w:tc>
        <w:tc>
          <w:tcPr>
            <w:tcW w:w="2694"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50BD438F" w14:textId="297E86EE" w:rsidR="00243E7F" w:rsidRPr="00DD10D9" w:rsidRDefault="00243E7F" w:rsidP="00243E7F">
            <w:pPr>
              <w:jc w:val="center"/>
              <w:rPr>
                <w:b/>
                <w:bCs/>
                <w:color w:val="000000"/>
                <w:sz w:val="16"/>
                <w:szCs w:val="16"/>
              </w:rPr>
            </w:pPr>
            <w:r w:rsidRPr="00DD10D9">
              <w:rPr>
                <w:b/>
                <w:bCs/>
                <w:color w:val="000000"/>
                <w:sz w:val="16"/>
                <w:szCs w:val="16"/>
              </w:rPr>
              <w:t xml:space="preserve">Subtotal de </w:t>
            </w:r>
            <w:proofErr w:type="spellStart"/>
            <w:r w:rsidRPr="00DD10D9">
              <w:rPr>
                <w:b/>
                <w:bCs/>
                <w:color w:val="000000"/>
                <w:sz w:val="16"/>
                <w:szCs w:val="16"/>
              </w:rPr>
              <w:t>Cap</w:t>
            </w:r>
            <w:r w:rsidR="00DD10D9">
              <w:rPr>
                <w:b/>
                <w:bCs/>
                <w:color w:val="000000"/>
                <w:sz w:val="16"/>
                <w:szCs w:val="16"/>
              </w:rPr>
              <w:t>í</w:t>
            </w:r>
            <w:r w:rsidRPr="00DD10D9">
              <w:rPr>
                <w:b/>
                <w:bCs/>
                <w:color w:val="000000"/>
                <w:sz w:val="16"/>
                <w:szCs w:val="16"/>
              </w:rPr>
              <w:t>tulo</w:t>
            </w:r>
            <w:proofErr w:type="spellEnd"/>
            <w:r w:rsidRPr="00DD10D9">
              <w:rPr>
                <w:b/>
                <w:bCs/>
                <w:color w:val="000000"/>
                <w:sz w:val="16"/>
                <w:szCs w:val="16"/>
              </w:rPr>
              <w:t xml:space="preserve"> 4000</w:t>
            </w:r>
          </w:p>
        </w:tc>
        <w:tc>
          <w:tcPr>
            <w:tcW w:w="828" w:type="pct"/>
            <w:tcBorders>
              <w:top w:val="nil"/>
              <w:left w:val="nil"/>
              <w:bottom w:val="single" w:sz="4" w:space="0" w:color="auto"/>
              <w:right w:val="single" w:sz="4" w:space="0" w:color="auto"/>
            </w:tcBorders>
            <w:shd w:val="clear" w:color="000000" w:fill="BFBFBF"/>
            <w:noWrap/>
            <w:vAlign w:val="bottom"/>
            <w:hideMark/>
          </w:tcPr>
          <w:p w14:paraId="07D5A696" w14:textId="77777777" w:rsidR="00243E7F" w:rsidRPr="00DD10D9" w:rsidRDefault="00243E7F" w:rsidP="00243E7F">
            <w:pPr>
              <w:rPr>
                <w:b/>
                <w:bCs/>
                <w:color w:val="000000"/>
                <w:sz w:val="16"/>
                <w:szCs w:val="16"/>
              </w:rPr>
            </w:pPr>
            <w:r w:rsidRPr="00DD10D9">
              <w:rPr>
                <w:b/>
                <w:bCs/>
                <w:color w:val="000000"/>
                <w:sz w:val="16"/>
                <w:szCs w:val="16"/>
              </w:rPr>
              <w:t xml:space="preserve">                  74,103,016.87 </w:t>
            </w:r>
          </w:p>
        </w:tc>
        <w:tc>
          <w:tcPr>
            <w:tcW w:w="925" w:type="pct"/>
            <w:tcBorders>
              <w:top w:val="nil"/>
              <w:left w:val="nil"/>
              <w:bottom w:val="single" w:sz="4" w:space="0" w:color="auto"/>
              <w:right w:val="single" w:sz="4" w:space="0" w:color="auto"/>
            </w:tcBorders>
            <w:shd w:val="clear" w:color="000000" w:fill="BFBFBF"/>
            <w:noWrap/>
            <w:vAlign w:val="bottom"/>
            <w:hideMark/>
          </w:tcPr>
          <w:p w14:paraId="2A64869C" w14:textId="77777777" w:rsidR="00243E7F" w:rsidRPr="00DD10D9" w:rsidRDefault="00243E7F" w:rsidP="00243E7F">
            <w:pPr>
              <w:rPr>
                <w:b/>
                <w:bCs/>
                <w:color w:val="000000"/>
                <w:sz w:val="16"/>
                <w:szCs w:val="16"/>
              </w:rPr>
            </w:pPr>
            <w:r w:rsidRPr="00DD10D9">
              <w:rPr>
                <w:b/>
                <w:bCs/>
                <w:color w:val="000000"/>
                <w:sz w:val="16"/>
                <w:szCs w:val="16"/>
              </w:rPr>
              <w:t> </w:t>
            </w:r>
          </w:p>
        </w:tc>
      </w:tr>
      <w:tr w:rsidR="00243E7F" w:rsidRPr="00DD10D9" w14:paraId="33C2A333" w14:textId="77777777" w:rsidTr="00DD10D9">
        <w:trPr>
          <w:trHeight w:val="20"/>
        </w:trPr>
        <w:tc>
          <w:tcPr>
            <w:tcW w:w="552" w:type="pct"/>
            <w:vMerge w:val="restart"/>
            <w:tcBorders>
              <w:top w:val="nil"/>
              <w:left w:val="single" w:sz="4" w:space="0" w:color="auto"/>
              <w:bottom w:val="single" w:sz="4" w:space="0" w:color="000000"/>
              <w:right w:val="single" w:sz="4" w:space="0" w:color="auto"/>
            </w:tcBorders>
            <w:shd w:val="clear" w:color="000000" w:fill="BFBFBF"/>
            <w:vAlign w:val="center"/>
            <w:hideMark/>
          </w:tcPr>
          <w:p w14:paraId="4F56B711" w14:textId="77777777" w:rsidR="00243E7F" w:rsidRPr="00DD10D9" w:rsidRDefault="00243E7F" w:rsidP="00243E7F">
            <w:pPr>
              <w:jc w:val="center"/>
              <w:rPr>
                <w:b/>
                <w:bCs/>
                <w:color w:val="000000"/>
                <w:sz w:val="16"/>
                <w:szCs w:val="16"/>
              </w:rPr>
            </w:pPr>
            <w:r w:rsidRPr="00DD10D9">
              <w:rPr>
                <w:b/>
                <w:bCs/>
                <w:color w:val="000000"/>
                <w:sz w:val="16"/>
                <w:szCs w:val="16"/>
              </w:rPr>
              <w:lastRenderedPageBreak/>
              <w:t xml:space="preserve">5000: </w:t>
            </w:r>
            <w:proofErr w:type="spellStart"/>
            <w:r w:rsidRPr="00DD10D9">
              <w:rPr>
                <w:b/>
                <w:bCs/>
                <w:color w:val="000000"/>
                <w:sz w:val="16"/>
                <w:szCs w:val="16"/>
              </w:rPr>
              <w:t>Bienes</w:t>
            </w:r>
            <w:proofErr w:type="spellEnd"/>
            <w:r w:rsidRPr="00DD10D9">
              <w:rPr>
                <w:b/>
                <w:bCs/>
                <w:color w:val="000000"/>
                <w:sz w:val="16"/>
                <w:szCs w:val="16"/>
              </w:rPr>
              <w:t xml:space="preserve"> </w:t>
            </w:r>
            <w:proofErr w:type="spellStart"/>
            <w:r w:rsidRPr="00DD10D9">
              <w:rPr>
                <w:b/>
                <w:bCs/>
                <w:color w:val="000000"/>
                <w:sz w:val="16"/>
                <w:szCs w:val="16"/>
              </w:rPr>
              <w:t>Muebles</w:t>
            </w:r>
            <w:proofErr w:type="spellEnd"/>
            <w:r w:rsidRPr="00DD10D9">
              <w:rPr>
                <w:b/>
                <w:bCs/>
                <w:color w:val="000000"/>
                <w:sz w:val="16"/>
                <w:szCs w:val="16"/>
              </w:rPr>
              <w:t xml:space="preserve"> e </w:t>
            </w:r>
            <w:proofErr w:type="spellStart"/>
            <w:r w:rsidRPr="00DD10D9">
              <w:rPr>
                <w:b/>
                <w:bCs/>
                <w:color w:val="000000"/>
                <w:sz w:val="16"/>
                <w:szCs w:val="16"/>
              </w:rPr>
              <w:t>Inmuebles</w:t>
            </w:r>
            <w:proofErr w:type="spellEnd"/>
          </w:p>
        </w:tc>
        <w:tc>
          <w:tcPr>
            <w:tcW w:w="744" w:type="pct"/>
            <w:tcBorders>
              <w:top w:val="nil"/>
              <w:left w:val="nil"/>
              <w:bottom w:val="single" w:sz="4" w:space="0" w:color="auto"/>
              <w:right w:val="single" w:sz="4" w:space="0" w:color="auto"/>
            </w:tcBorders>
            <w:shd w:val="clear" w:color="auto" w:fill="auto"/>
            <w:noWrap/>
            <w:vAlign w:val="center"/>
            <w:hideMark/>
          </w:tcPr>
          <w:p w14:paraId="4CB9E450" w14:textId="77777777" w:rsidR="00243E7F" w:rsidRPr="00DD10D9" w:rsidRDefault="00243E7F" w:rsidP="00243E7F">
            <w:pPr>
              <w:jc w:val="center"/>
              <w:rPr>
                <w:b/>
                <w:bCs/>
                <w:color w:val="000000"/>
                <w:sz w:val="16"/>
                <w:szCs w:val="16"/>
              </w:rPr>
            </w:pPr>
            <w:r w:rsidRPr="00DD10D9">
              <w:rPr>
                <w:b/>
                <w:bCs/>
                <w:color w:val="000000"/>
                <w:sz w:val="16"/>
                <w:szCs w:val="16"/>
              </w:rPr>
              <w:t>5100</w:t>
            </w:r>
          </w:p>
        </w:tc>
        <w:tc>
          <w:tcPr>
            <w:tcW w:w="1950" w:type="pct"/>
            <w:tcBorders>
              <w:top w:val="nil"/>
              <w:left w:val="nil"/>
              <w:bottom w:val="single" w:sz="4" w:space="0" w:color="auto"/>
              <w:right w:val="single" w:sz="4" w:space="0" w:color="auto"/>
            </w:tcBorders>
            <w:shd w:val="clear" w:color="auto" w:fill="auto"/>
            <w:vAlign w:val="center"/>
            <w:hideMark/>
          </w:tcPr>
          <w:p w14:paraId="1278A270" w14:textId="77777777" w:rsidR="00243E7F" w:rsidRPr="00DD10D9" w:rsidRDefault="00243E7F" w:rsidP="00243E7F">
            <w:pPr>
              <w:rPr>
                <w:color w:val="000000"/>
                <w:sz w:val="16"/>
                <w:szCs w:val="16"/>
                <w:lang w:val="es-MX"/>
              </w:rPr>
            </w:pPr>
            <w:r w:rsidRPr="00DD10D9">
              <w:rPr>
                <w:color w:val="000000"/>
                <w:sz w:val="16"/>
                <w:szCs w:val="16"/>
                <w:lang w:val="es-MX"/>
              </w:rPr>
              <w:t>MOBILIARIO Y EQUIPO DE ADMINISTRACION</w:t>
            </w:r>
          </w:p>
        </w:tc>
        <w:tc>
          <w:tcPr>
            <w:tcW w:w="828" w:type="pct"/>
            <w:tcBorders>
              <w:top w:val="nil"/>
              <w:left w:val="nil"/>
              <w:bottom w:val="single" w:sz="4" w:space="0" w:color="auto"/>
              <w:right w:val="single" w:sz="4" w:space="0" w:color="auto"/>
            </w:tcBorders>
            <w:shd w:val="clear" w:color="auto" w:fill="auto"/>
            <w:noWrap/>
            <w:vAlign w:val="bottom"/>
            <w:hideMark/>
          </w:tcPr>
          <w:p w14:paraId="38FC6034"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4503899A"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78AAADE5"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4CFBB597"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6F72486E" w14:textId="77777777" w:rsidR="00243E7F" w:rsidRPr="00DD10D9" w:rsidRDefault="00243E7F" w:rsidP="00243E7F">
            <w:pPr>
              <w:jc w:val="center"/>
              <w:rPr>
                <w:b/>
                <w:bCs/>
                <w:color w:val="000000"/>
                <w:sz w:val="16"/>
                <w:szCs w:val="16"/>
              </w:rPr>
            </w:pPr>
            <w:r w:rsidRPr="00DD10D9">
              <w:rPr>
                <w:b/>
                <w:bCs/>
                <w:color w:val="000000"/>
                <w:sz w:val="16"/>
                <w:szCs w:val="16"/>
              </w:rPr>
              <w:t>5200</w:t>
            </w:r>
          </w:p>
        </w:tc>
        <w:tc>
          <w:tcPr>
            <w:tcW w:w="1950" w:type="pct"/>
            <w:tcBorders>
              <w:top w:val="nil"/>
              <w:left w:val="nil"/>
              <w:bottom w:val="single" w:sz="4" w:space="0" w:color="auto"/>
              <w:right w:val="single" w:sz="4" w:space="0" w:color="auto"/>
            </w:tcBorders>
            <w:shd w:val="clear" w:color="auto" w:fill="auto"/>
            <w:vAlign w:val="center"/>
            <w:hideMark/>
          </w:tcPr>
          <w:p w14:paraId="0E51975B" w14:textId="77777777" w:rsidR="00243E7F" w:rsidRPr="00DD10D9" w:rsidRDefault="00243E7F" w:rsidP="00243E7F">
            <w:pPr>
              <w:rPr>
                <w:color w:val="000000"/>
                <w:sz w:val="16"/>
                <w:szCs w:val="16"/>
                <w:lang w:val="es-MX"/>
              </w:rPr>
            </w:pPr>
            <w:r w:rsidRPr="00DD10D9">
              <w:rPr>
                <w:color w:val="000000"/>
                <w:sz w:val="16"/>
                <w:szCs w:val="16"/>
                <w:lang w:val="es-MX"/>
              </w:rPr>
              <w:t>MOBILIARIO Y EQUIPO EDUCACIONAL Y RECREATIVO</w:t>
            </w:r>
          </w:p>
        </w:tc>
        <w:tc>
          <w:tcPr>
            <w:tcW w:w="828" w:type="pct"/>
            <w:tcBorders>
              <w:top w:val="nil"/>
              <w:left w:val="nil"/>
              <w:bottom w:val="single" w:sz="4" w:space="0" w:color="auto"/>
              <w:right w:val="single" w:sz="4" w:space="0" w:color="auto"/>
            </w:tcBorders>
            <w:shd w:val="clear" w:color="auto" w:fill="auto"/>
            <w:noWrap/>
            <w:vAlign w:val="bottom"/>
            <w:hideMark/>
          </w:tcPr>
          <w:p w14:paraId="6B28270B"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7E6EB88B"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7E217278"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46DE1EB4"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524CCA9D" w14:textId="77777777" w:rsidR="00243E7F" w:rsidRPr="00DD10D9" w:rsidRDefault="00243E7F" w:rsidP="00243E7F">
            <w:pPr>
              <w:jc w:val="center"/>
              <w:rPr>
                <w:b/>
                <w:bCs/>
                <w:color w:val="000000"/>
                <w:sz w:val="16"/>
                <w:szCs w:val="16"/>
              </w:rPr>
            </w:pPr>
            <w:r w:rsidRPr="00DD10D9">
              <w:rPr>
                <w:b/>
                <w:bCs/>
                <w:color w:val="000000"/>
                <w:sz w:val="16"/>
                <w:szCs w:val="16"/>
              </w:rPr>
              <w:t>5300</w:t>
            </w:r>
          </w:p>
        </w:tc>
        <w:tc>
          <w:tcPr>
            <w:tcW w:w="1950" w:type="pct"/>
            <w:tcBorders>
              <w:top w:val="nil"/>
              <w:left w:val="nil"/>
              <w:bottom w:val="single" w:sz="4" w:space="0" w:color="auto"/>
              <w:right w:val="single" w:sz="4" w:space="0" w:color="auto"/>
            </w:tcBorders>
            <w:shd w:val="clear" w:color="auto" w:fill="auto"/>
            <w:vAlign w:val="center"/>
            <w:hideMark/>
          </w:tcPr>
          <w:p w14:paraId="6705C01A" w14:textId="77777777" w:rsidR="00243E7F" w:rsidRPr="00DD10D9" w:rsidRDefault="00243E7F" w:rsidP="00243E7F">
            <w:pPr>
              <w:rPr>
                <w:color w:val="000000"/>
                <w:sz w:val="16"/>
                <w:szCs w:val="16"/>
                <w:lang w:val="es-MX"/>
              </w:rPr>
            </w:pPr>
            <w:r w:rsidRPr="00DD10D9">
              <w:rPr>
                <w:color w:val="000000"/>
                <w:sz w:val="16"/>
                <w:szCs w:val="16"/>
                <w:lang w:val="es-MX"/>
              </w:rPr>
              <w:t>EQUIPO E INSTRUMENTAL MEDICO Y DE LABORATORIO</w:t>
            </w:r>
          </w:p>
        </w:tc>
        <w:tc>
          <w:tcPr>
            <w:tcW w:w="828" w:type="pct"/>
            <w:tcBorders>
              <w:top w:val="nil"/>
              <w:left w:val="nil"/>
              <w:bottom w:val="single" w:sz="4" w:space="0" w:color="auto"/>
              <w:right w:val="single" w:sz="4" w:space="0" w:color="auto"/>
            </w:tcBorders>
            <w:shd w:val="clear" w:color="auto" w:fill="auto"/>
            <w:noWrap/>
            <w:vAlign w:val="bottom"/>
            <w:hideMark/>
          </w:tcPr>
          <w:p w14:paraId="62A781D5"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4F2CA0CB"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2DC09D33"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643166EB"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564632FD" w14:textId="77777777" w:rsidR="00243E7F" w:rsidRPr="00DD10D9" w:rsidRDefault="00243E7F" w:rsidP="00243E7F">
            <w:pPr>
              <w:jc w:val="center"/>
              <w:rPr>
                <w:b/>
                <w:bCs/>
                <w:color w:val="000000"/>
                <w:sz w:val="16"/>
                <w:szCs w:val="16"/>
              </w:rPr>
            </w:pPr>
            <w:r w:rsidRPr="00DD10D9">
              <w:rPr>
                <w:b/>
                <w:bCs/>
                <w:color w:val="000000"/>
                <w:sz w:val="16"/>
                <w:szCs w:val="16"/>
              </w:rPr>
              <w:t>5400</w:t>
            </w:r>
          </w:p>
        </w:tc>
        <w:tc>
          <w:tcPr>
            <w:tcW w:w="1950" w:type="pct"/>
            <w:tcBorders>
              <w:top w:val="nil"/>
              <w:left w:val="nil"/>
              <w:bottom w:val="single" w:sz="4" w:space="0" w:color="auto"/>
              <w:right w:val="single" w:sz="4" w:space="0" w:color="auto"/>
            </w:tcBorders>
            <w:shd w:val="clear" w:color="auto" w:fill="auto"/>
            <w:vAlign w:val="center"/>
            <w:hideMark/>
          </w:tcPr>
          <w:p w14:paraId="5E1F0A25" w14:textId="77777777" w:rsidR="00243E7F" w:rsidRPr="00DD10D9" w:rsidRDefault="00243E7F" w:rsidP="00243E7F">
            <w:pPr>
              <w:rPr>
                <w:color w:val="000000"/>
                <w:sz w:val="16"/>
                <w:szCs w:val="16"/>
                <w:lang w:val="es-MX"/>
              </w:rPr>
            </w:pPr>
            <w:r w:rsidRPr="00DD10D9">
              <w:rPr>
                <w:color w:val="000000"/>
                <w:sz w:val="16"/>
                <w:szCs w:val="16"/>
                <w:lang w:val="es-MX"/>
              </w:rPr>
              <w:t>VEHICULOS Y EQUIPO DE TRANSPORTE</w:t>
            </w:r>
          </w:p>
        </w:tc>
        <w:tc>
          <w:tcPr>
            <w:tcW w:w="828" w:type="pct"/>
            <w:tcBorders>
              <w:top w:val="nil"/>
              <w:left w:val="nil"/>
              <w:bottom w:val="single" w:sz="4" w:space="0" w:color="auto"/>
              <w:right w:val="single" w:sz="4" w:space="0" w:color="auto"/>
            </w:tcBorders>
            <w:shd w:val="clear" w:color="auto" w:fill="auto"/>
            <w:noWrap/>
            <w:vAlign w:val="bottom"/>
            <w:hideMark/>
          </w:tcPr>
          <w:p w14:paraId="67D51F68"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7622BD2F"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26706684"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515B815F"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3E7EFD2B" w14:textId="77777777" w:rsidR="00243E7F" w:rsidRPr="00DD10D9" w:rsidRDefault="00243E7F" w:rsidP="00243E7F">
            <w:pPr>
              <w:jc w:val="center"/>
              <w:rPr>
                <w:b/>
                <w:bCs/>
                <w:color w:val="000000"/>
                <w:sz w:val="16"/>
                <w:szCs w:val="16"/>
              </w:rPr>
            </w:pPr>
            <w:r w:rsidRPr="00DD10D9">
              <w:rPr>
                <w:b/>
                <w:bCs/>
                <w:color w:val="000000"/>
                <w:sz w:val="16"/>
                <w:szCs w:val="16"/>
              </w:rPr>
              <w:t>5500</w:t>
            </w:r>
          </w:p>
        </w:tc>
        <w:tc>
          <w:tcPr>
            <w:tcW w:w="1950" w:type="pct"/>
            <w:tcBorders>
              <w:top w:val="nil"/>
              <w:left w:val="nil"/>
              <w:bottom w:val="single" w:sz="4" w:space="0" w:color="auto"/>
              <w:right w:val="single" w:sz="4" w:space="0" w:color="auto"/>
            </w:tcBorders>
            <w:shd w:val="clear" w:color="auto" w:fill="auto"/>
            <w:vAlign w:val="center"/>
            <w:hideMark/>
          </w:tcPr>
          <w:p w14:paraId="28C3246D" w14:textId="77777777" w:rsidR="00243E7F" w:rsidRPr="00DD10D9" w:rsidRDefault="00243E7F" w:rsidP="00243E7F">
            <w:pPr>
              <w:rPr>
                <w:color w:val="000000"/>
                <w:sz w:val="16"/>
                <w:szCs w:val="16"/>
                <w:lang w:val="es-MX"/>
              </w:rPr>
            </w:pPr>
            <w:r w:rsidRPr="00DD10D9">
              <w:rPr>
                <w:color w:val="000000"/>
                <w:sz w:val="16"/>
                <w:szCs w:val="16"/>
                <w:lang w:val="es-MX"/>
              </w:rPr>
              <w:t>EQUIPO DE DEFENSA Y SEGURIDAD</w:t>
            </w:r>
          </w:p>
        </w:tc>
        <w:tc>
          <w:tcPr>
            <w:tcW w:w="828" w:type="pct"/>
            <w:tcBorders>
              <w:top w:val="nil"/>
              <w:left w:val="nil"/>
              <w:bottom w:val="single" w:sz="4" w:space="0" w:color="auto"/>
              <w:right w:val="single" w:sz="4" w:space="0" w:color="auto"/>
            </w:tcBorders>
            <w:shd w:val="clear" w:color="auto" w:fill="auto"/>
            <w:noWrap/>
            <w:vAlign w:val="bottom"/>
            <w:hideMark/>
          </w:tcPr>
          <w:p w14:paraId="61594037"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380156EC"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626A148E"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41199412"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0D524046" w14:textId="77777777" w:rsidR="00243E7F" w:rsidRPr="00DD10D9" w:rsidRDefault="00243E7F" w:rsidP="00243E7F">
            <w:pPr>
              <w:jc w:val="center"/>
              <w:rPr>
                <w:b/>
                <w:bCs/>
                <w:color w:val="000000"/>
                <w:sz w:val="16"/>
                <w:szCs w:val="16"/>
              </w:rPr>
            </w:pPr>
            <w:r w:rsidRPr="00DD10D9">
              <w:rPr>
                <w:b/>
                <w:bCs/>
                <w:color w:val="000000"/>
                <w:sz w:val="16"/>
                <w:szCs w:val="16"/>
              </w:rPr>
              <w:t>5600</w:t>
            </w:r>
          </w:p>
        </w:tc>
        <w:tc>
          <w:tcPr>
            <w:tcW w:w="1950" w:type="pct"/>
            <w:tcBorders>
              <w:top w:val="nil"/>
              <w:left w:val="nil"/>
              <w:bottom w:val="single" w:sz="4" w:space="0" w:color="auto"/>
              <w:right w:val="single" w:sz="4" w:space="0" w:color="auto"/>
            </w:tcBorders>
            <w:shd w:val="clear" w:color="auto" w:fill="auto"/>
            <w:vAlign w:val="center"/>
            <w:hideMark/>
          </w:tcPr>
          <w:p w14:paraId="277866B8" w14:textId="77777777" w:rsidR="00243E7F" w:rsidRPr="00DD10D9" w:rsidRDefault="00243E7F" w:rsidP="00243E7F">
            <w:pPr>
              <w:rPr>
                <w:color w:val="000000"/>
                <w:sz w:val="16"/>
                <w:szCs w:val="16"/>
                <w:lang w:val="es-MX"/>
              </w:rPr>
            </w:pPr>
            <w:r w:rsidRPr="00DD10D9">
              <w:rPr>
                <w:color w:val="000000"/>
                <w:sz w:val="16"/>
                <w:szCs w:val="16"/>
                <w:lang w:val="es-MX"/>
              </w:rPr>
              <w:t>MAQUINARIA, OTROS EQUIPOS Y HERRAMIENTAS</w:t>
            </w:r>
          </w:p>
        </w:tc>
        <w:tc>
          <w:tcPr>
            <w:tcW w:w="828" w:type="pct"/>
            <w:tcBorders>
              <w:top w:val="nil"/>
              <w:left w:val="nil"/>
              <w:bottom w:val="single" w:sz="4" w:space="0" w:color="auto"/>
              <w:right w:val="single" w:sz="4" w:space="0" w:color="auto"/>
            </w:tcBorders>
            <w:shd w:val="clear" w:color="auto" w:fill="auto"/>
            <w:noWrap/>
            <w:vAlign w:val="bottom"/>
            <w:hideMark/>
          </w:tcPr>
          <w:p w14:paraId="5109578A" w14:textId="77777777" w:rsidR="00243E7F" w:rsidRPr="00DD10D9" w:rsidRDefault="00243E7F" w:rsidP="00243E7F">
            <w:pPr>
              <w:rPr>
                <w:color w:val="000000"/>
                <w:sz w:val="16"/>
                <w:szCs w:val="16"/>
                <w:lang w:val="es-MX"/>
              </w:rPr>
            </w:pPr>
            <w:r w:rsidRPr="00DD10D9">
              <w:rPr>
                <w:color w:val="000000"/>
                <w:sz w:val="16"/>
                <w:szCs w:val="16"/>
                <w:lang w:val="es-MX"/>
              </w:rPr>
              <w:t> </w:t>
            </w:r>
          </w:p>
        </w:tc>
        <w:tc>
          <w:tcPr>
            <w:tcW w:w="925" w:type="pct"/>
            <w:tcBorders>
              <w:top w:val="nil"/>
              <w:left w:val="nil"/>
              <w:bottom w:val="single" w:sz="4" w:space="0" w:color="auto"/>
              <w:right w:val="single" w:sz="4" w:space="0" w:color="auto"/>
            </w:tcBorders>
            <w:shd w:val="clear" w:color="auto" w:fill="auto"/>
            <w:noWrap/>
            <w:vAlign w:val="bottom"/>
            <w:hideMark/>
          </w:tcPr>
          <w:p w14:paraId="6E7039E6" w14:textId="77777777" w:rsidR="00243E7F" w:rsidRPr="00DD10D9" w:rsidRDefault="00243E7F" w:rsidP="00243E7F">
            <w:pPr>
              <w:rPr>
                <w:color w:val="000000"/>
                <w:sz w:val="16"/>
                <w:szCs w:val="16"/>
                <w:lang w:val="es-MX"/>
              </w:rPr>
            </w:pPr>
            <w:r w:rsidRPr="00DD10D9">
              <w:rPr>
                <w:color w:val="000000"/>
                <w:sz w:val="16"/>
                <w:szCs w:val="16"/>
                <w:lang w:val="es-MX"/>
              </w:rPr>
              <w:t> </w:t>
            </w:r>
          </w:p>
        </w:tc>
      </w:tr>
      <w:tr w:rsidR="00243E7F" w:rsidRPr="00DD10D9" w14:paraId="1A2A9561"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1AA369EC" w14:textId="77777777" w:rsidR="00243E7F" w:rsidRPr="00DD10D9" w:rsidRDefault="00243E7F" w:rsidP="00243E7F">
            <w:pPr>
              <w:rPr>
                <w:b/>
                <w:bCs/>
                <w:color w:val="000000"/>
                <w:sz w:val="16"/>
                <w:szCs w:val="16"/>
                <w:lang w:val="es-MX"/>
              </w:rPr>
            </w:pPr>
          </w:p>
        </w:tc>
        <w:tc>
          <w:tcPr>
            <w:tcW w:w="744" w:type="pct"/>
            <w:tcBorders>
              <w:top w:val="nil"/>
              <w:left w:val="nil"/>
              <w:bottom w:val="single" w:sz="4" w:space="0" w:color="auto"/>
              <w:right w:val="single" w:sz="4" w:space="0" w:color="auto"/>
            </w:tcBorders>
            <w:shd w:val="clear" w:color="auto" w:fill="auto"/>
            <w:noWrap/>
            <w:vAlign w:val="center"/>
            <w:hideMark/>
          </w:tcPr>
          <w:p w14:paraId="0A235083" w14:textId="77777777" w:rsidR="00243E7F" w:rsidRPr="00DD10D9" w:rsidRDefault="00243E7F" w:rsidP="00243E7F">
            <w:pPr>
              <w:jc w:val="center"/>
              <w:rPr>
                <w:b/>
                <w:bCs/>
                <w:color w:val="000000"/>
                <w:sz w:val="16"/>
                <w:szCs w:val="16"/>
              </w:rPr>
            </w:pPr>
            <w:r w:rsidRPr="00DD10D9">
              <w:rPr>
                <w:b/>
                <w:bCs/>
                <w:color w:val="000000"/>
                <w:sz w:val="16"/>
                <w:szCs w:val="16"/>
              </w:rPr>
              <w:t>5700</w:t>
            </w:r>
          </w:p>
        </w:tc>
        <w:tc>
          <w:tcPr>
            <w:tcW w:w="1950" w:type="pct"/>
            <w:tcBorders>
              <w:top w:val="nil"/>
              <w:left w:val="nil"/>
              <w:bottom w:val="single" w:sz="4" w:space="0" w:color="auto"/>
              <w:right w:val="single" w:sz="4" w:space="0" w:color="auto"/>
            </w:tcBorders>
            <w:shd w:val="clear" w:color="auto" w:fill="auto"/>
            <w:vAlign w:val="center"/>
            <w:hideMark/>
          </w:tcPr>
          <w:p w14:paraId="07D479E6" w14:textId="77777777" w:rsidR="00243E7F" w:rsidRPr="00DD10D9" w:rsidRDefault="00243E7F" w:rsidP="00243E7F">
            <w:pPr>
              <w:rPr>
                <w:color w:val="000000"/>
                <w:sz w:val="16"/>
                <w:szCs w:val="16"/>
              </w:rPr>
            </w:pPr>
            <w:r w:rsidRPr="00DD10D9">
              <w:rPr>
                <w:color w:val="000000"/>
                <w:sz w:val="16"/>
                <w:szCs w:val="16"/>
              </w:rPr>
              <w:t>ACTIVOS BIOLOGICOS</w:t>
            </w:r>
          </w:p>
        </w:tc>
        <w:tc>
          <w:tcPr>
            <w:tcW w:w="828" w:type="pct"/>
            <w:tcBorders>
              <w:top w:val="nil"/>
              <w:left w:val="nil"/>
              <w:bottom w:val="single" w:sz="4" w:space="0" w:color="auto"/>
              <w:right w:val="single" w:sz="4" w:space="0" w:color="auto"/>
            </w:tcBorders>
            <w:shd w:val="clear" w:color="auto" w:fill="auto"/>
            <w:noWrap/>
            <w:vAlign w:val="bottom"/>
            <w:hideMark/>
          </w:tcPr>
          <w:p w14:paraId="7D552AE4"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475B71D3"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7961E27F"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6EB16907"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271713A0" w14:textId="77777777" w:rsidR="00243E7F" w:rsidRPr="00DD10D9" w:rsidRDefault="00243E7F" w:rsidP="00243E7F">
            <w:pPr>
              <w:jc w:val="center"/>
              <w:rPr>
                <w:b/>
                <w:bCs/>
                <w:color w:val="000000"/>
                <w:sz w:val="16"/>
                <w:szCs w:val="16"/>
              </w:rPr>
            </w:pPr>
            <w:r w:rsidRPr="00DD10D9">
              <w:rPr>
                <w:b/>
                <w:bCs/>
                <w:color w:val="000000"/>
                <w:sz w:val="16"/>
                <w:szCs w:val="16"/>
              </w:rPr>
              <w:t>5800</w:t>
            </w:r>
          </w:p>
        </w:tc>
        <w:tc>
          <w:tcPr>
            <w:tcW w:w="1950" w:type="pct"/>
            <w:tcBorders>
              <w:top w:val="nil"/>
              <w:left w:val="nil"/>
              <w:bottom w:val="single" w:sz="4" w:space="0" w:color="auto"/>
              <w:right w:val="single" w:sz="4" w:space="0" w:color="auto"/>
            </w:tcBorders>
            <w:shd w:val="clear" w:color="auto" w:fill="auto"/>
            <w:vAlign w:val="center"/>
            <w:hideMark/>
          </w:tcPr>
          <w:p w14:paraId="3B58B220" w14:textId="77777777" w:rsidR="00243E7F" w:rsidRPr="00DD10D9" w:rsidRDefault="00243E7F" w:rsidP="00243E7F">
            <w:pPr>
              <w:rPr>
                <w:color w:val="000000"/>
                <w:sz w:val="16"/>
                <w:szCs w:val="16"/>
              </w:rPr>
            </w:pPr>
            <w:r w:rsidRPr="00DD10D9">
              <w:rPr>
                <w:color w:val="000000"/>
                <w:sz w:val="16"/>
                <w:szCs w:val="16"/>
              </w:rPr>
              <w:t>BIENES INMUEBLES</w:t>
            </w:r>
          </w:p>
        </w:tc>
        <w:tc>
          <w:tcPr>
            <w:tcW w:w="828" w:type="pct"/>
            <w:tcBorders>
              <w:top w:val="nil"/>
              <w:left w:val="nil"/>
              <w:bottom w:val="single" w:sz="4" w:space="0" w:color="auto"/>
              <w:right w:val="single" w:sz="4" w:space="0" w:color="auto"/>
            </w:tcBorders>
            <w:shd w:val="clear" w:color="auto" w:fill="auto"/>
            <w:noWrap/>
            <w:vAlign w:val="bottom"/>
            <w:hideMark/>
          </w:tcPr>
          <w:p w14:paraId="54B636A9"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6D5BE4B5"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286E645E"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3B3B0DF6"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63935887" w14:textId="77777777" w:rsidR="00243E7F" w:rsidRPr="00DD10D9" w:rsidRDefault="00243E7F" w:rsidP="00243E7F">
            <w:pPr>
              <w:jc w:val="center"/>
              <w:rPr>
                <w:b/>
                <w:bCs/>
                <w:color w:val="000000"/>
                <w:sz w:val="16"/>
                <w:szCs w:val="16"/>
              </w:rPr>
            </w:pPr>
            <w:r w:rsidRPr="00DD10D9">
              <w:rPr>
                <w:b/>
                <w:bCs/>
                <w:color w:val="000000"/>
                <w:sz w:val="16"/>
                <w:szCs w:val="16"/>
              </w:rPr>
              <w:t>5900</w:t>
            </w:r>
          </w:p>
        </w:tc>
        <w:tc>
          <w:tcPr>
            <w:tcW w:w="1950" w:type="pct"/>
            <w:tcBorders>
              <w:top w:val="nil"/>
              <w:left w:val="nil"/>
              <w:bottom w:val="single" w:sz="4" w:space="0" w:color="auto"/>
              <w:right w:val="single" w:sz="4" w:space="0" w:color="auto"/>
            </w:tcBorders>
            <w:shd w:val="clear" w:color="auto" w:fill="auto"/>
            <w:vAlign w:val="center"/>
            <w:hideMark/>
          </w:tcPr>
          <w:p w14:paraId="26B81BCB" w14:textId="77777777" w:rsidR="00243E7F" w:rsidRPr="00DD10D9" w:rsidRDefault="00243E7F" w:rsidP="00243E7F">
            <w:pPr>
              <w:rPr>
                <w:color w:val="000000"/>
                <w:sz w:val="16"/>
                <w:szCs w:val="16"/>
              </w:rPr>
            </w:pPr>
            <w:r w:rsidRPr="00DD10D9">
              <w:rPr>
                <w:color w:val="000000"/>
                <w:sz w:val="16"/>
                <w:szCs w:val="16"/>
              </w:rPr>
              <w:t>ACTIVOS INTANGIBLES</w:t>
            </w:r>
          </w:p>
        </w:tc>
        <w:tc>
          <w:tcPr>
            <w:tcW w:w="828" w:type="pct"/>
            <w:tcBorders>
              <w:top w:val="nil"/>
              <w:left w:val="nil"/>
              <w:bottom w:val="single" w:sz="4" w:space="0" w:color="auto"/>
              <w:right w:val="single" w:sz="4" w:space="0" w:color="auto"/>
            </w:tcBorders>
            <w:shd w:val="clear" w:color="auto" w:fill="auto"/>
            <w:noWrap/>
            <w:vAlign w:val="bottom"/>
            <w:hideMark/>
          </w:tcPr>
          <w:p w14:paraId="000F120B" w14:textId="77777777" w:rsidR="00243E7F" w:rsidRPr="00DD10D9" w:rsidRDefault="00243E7F" w:rsidP="00243E7F">
            <w:pPr>
              <w:rPr>
                <w:color w:val="000000"/>
                <w:sz w:val="16"/>
                <w:szCs w:val="16"/>
              </w:rPr>
            </w:pPr>
            <w:r w:rsidRPr="00DD10D9">
              <w:rPr>
                <w:color w:val="000000"/>
                <w:sz w:val="16"/>
                <w:szCs w:val="16"/>
              </w:rPr>
              <w:t> </w:t>
            </w:r>
          </w:p>
        </w:tc>
        <w:tc>
          <w:tcPr>
            <w:tcW w:w="925" w:type="pct"/>
            <w:tcBorders>
              <w:top w:val="nil"/>
              <w:left w:val="nil"/>
              <w:bottom w:val="single" w:sz="4" w:space="0" w:color="auto"/>
              <w:right w:val="single" w:sz="4" w:space="0" w:color="auto"/>
            </w:tcBorders>
            <w:shd w:val="clear" w:color="auto" w:fill="auto"/>
            <w:noWrap/>
            <w:vAlign w:val="bottom"/>
            <w:hideMark/>
          </w:tcPr>
          <w:p w14:paraId="5D33D48F"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11CB4D7C"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2E0D3946" w14:textId="77777777" w:rsidR="00243E7F" w:rsidRPr="00DD10D9" w:rsidRDefault="00243E7F" w:rsidP="00243E7F">
            <w:pPr>
              <w:rPr>
                <w:b/>
                <w:bCs/>
                <w:color w:val="000000"/>
                <w:sz w:val="16"/>
                <w:szCs w:val="16"/>
              </w:rPr>
            </w:pPr>
          </w:p>
        </w:tc>
        <w:tc>
          <w:tcPr>
            <w:tcW w:w="2694"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4C5B0513" w14:textId="5306909C" w:rsidR="00243E7F" w:rsidRPr="00DD10D9" w:rsidRDefault="00243E7F" w:rsidP="00243E7F">
            <w:pPr>
              <w:jc w:val="center"/>
              <w:rPr>
                <w:b/>
                <w:bCs/>
                <w:color w:val="000000"/>
                <w:sz w:val="16"/>
                <w:szCs w:val="16"/>
              </w:rPr>
            </w:pPr>
            <w:r w:rsidRPr="00DD10D9">
              <w:rPr>
                <w:b/>
                <w:bCs/>
                <w:color w:val="000000"/>
                <w:sz w:val="16"/>
                <w:szCs w:val="16"/>
              </w:rPr>
              <w:t xml:space="preserve">Subtotal de </w:t>
            </w:r>
            <w:proofErr w:type="spellStart"/>
            <w:r w:rsidRPr="00DD10D9">
              <w:rPr>
                <w:b/>
                <w:bCs/>
                <w:color w:val="000000"/>
                <w:sz w:val="16"/>
                <w:szCs w:val="16"/>
              </w:rPr>
              <w:t>Cap</w:t>
            </w:r>
            <w:r w:rsidR="00DD10D9">
              <w:rPr>
                <w:b/>
                <w:bCs/>
                <w:color w:val="000000"/>
                <w:sz w:val="16"/>
                <w:szCs w:val="16"/>
              </w:rPr>
              <w:t>í</w:t>
            </w:r>
            <w:r w:rsidRPr="00DD10D9">
              <w:rPr>
                <w:b/>
                <w:bCs/>
                <w:color w:val="000000"/>
                <w:sz w:val="16"/>
                <w:szCs w:val="16"/>
              </w:rPr>
              <w:t>tulo</w:t>
            </w:r>
            <w:proofErr w:type="spellEnd"/>
            <w:r w:rsidRPr="00DD10D9">
              <w:rPr>
                <w:b/>
                <w:bCs/>
                <w:color w:val="000000"/>
                <w:sz w:val="16"/>
                <w:szCs w:val="16"/>
              </w:rPr>
              <w:t xml:space="preserve"> 5000</w:t>
            </w:r>
          </w:p>
        </w:tc>
        <w:tc>
          <w:tcPr>
            <w:tcW w:w="828" w:type="pct"/>
            <w:tcBorders>
              <w:top w:val="nil"/>
              <w:left w:val="nil"/>
              <w:bottom w:val="single" w:sz="4" w:space="0" w:color="auto"/>
              <w:right w:val="single" w:sz="4" w:space="0" w:color="auto"/>
            </w:tcBorders>
            <w:shd w:val="clear" w:color="000000" w:fill="BFBFBF"/>
            <w:noWrap/>
            <w:vAlign w:val="bottom"/>
            <w:hideMark/>
          </w:tcPr>
          <w:p w14:paraId="5ADE9127" w14:textId="77777777" w:rsidR="00243E7F" w:rsidRPr="00DD10D9" w:rsidRDefault="00243E7F" w:rsidP="00243E7F">
            <w:pPr>
              <w:rPr>
                <w:b/>
                <w:bCs/>
                <w:color w:val="000000"/>
                <w:sz w:val="16"/>
                <w:szCs w:val="16"/>
              </w:rPr>
            </w:pPr>
            <w:r w:rsidRPr="00DD10D9">
              <w:rPr>
                <w:b/>
                <w:bCs/>
                <w:color w:val="000000"/>
                <w:sz w:val="16"/>
                <w:szCs w:val="16"/>
              </w:rPr>
              <w:t xml:space="preserve">                                          -   </w:t>
            </w:r>
          </w:p>
        </w:tc>
        <w:tc>
          <w:tcPr>
            <w:tcW w:w="925" w:type="pct"/>
            <w:tcBorders>
              <w:top w:val="nil"/>
              <w:left w:val="nil"/>
              <w:bottom w:val="single" w:sz="4" w:space="0" w:color="auto"/>
              <w:right w:val="single" w:sz="4" w:space="0" w:color="auto"/>
            </w:tcBorders>
            <w:shd w:val="clear" w:color="000000" w:fill="BFBFBF"/>
            <w:noWrap/>
            <w:vAlign w:val="bottom"/>
            <w:hideMark/>
          </w:tcPr>
          <w:p w14:paraId="27736A8C" w14:textId="77777777" w:rsidR="00243E7F" w:rsidRPr="00DD10D9" w:rsidRDefault="00243E7F" w:rsidP="00243E7F">
            <w:pPr>
              <w:rPr>
                <w:b/>
                <w:bCs/>
                <w:color w:val="000000"/>
                <w:sz w:val="16"/>
                <w:szCs w:val="16"/>
              </w:rPr>
            </w:pPr>
            <w:r w:rsidRPr="00DD10D9">
              <w:rPr>
                <w:b/>
                <w:bCs/>
                <w:color w:val="000000"/>
                <w:sz w:val="16"/>
                <w:szCs w:val="16"/>
              </w:rPr>
              <w:t> </w:t>
            </w:r>
          </w:p>
        </w:tc>
      </w:tr>
      <w:tr w:rsidR="00243E7F" w:rsidRPr="00DD10D9" w14:paraId="2B269CBB" w14:textId="77777777" w:rsidTr="00DD10D9">
        <w:trPr>
          <w:trHeight w:val="20"/>
        </w:trPr>
        <w:tc>
          <w:tcPr>
            <w:tcW w:w="552" w:type="pct"/>
            <w:vMerge w:val="restart"/>
            <w:tcBorders>
              <w:top w:val="nil"/>
              <w:left w:val="single" w:sz="4" w:space="0" w:color="auto"/>
              <w:bottom w:val="single" w:sz="4" w:space="0" w:color="000000"/>
              <w:right w:val="single" w:sz="4" w:space="0" w:color="auto"/>
            </w:tcBorders>
            <w:shd w:val="clear" w:color="000000" w:fill="BFBFBF"/>
            <w:vAlign w:val="center"/>
            <w:hideMark/>
          </w:tcPr>
          <w:p w14:paraId="3F68529B" w14:textId="77777777" w:rsidR="00243E7F" w:rsidRPr="00DD10D9" w:rsidRDefault="00243E7F" w:rsidP="00243E7F">
            <w:pPr>
              <w:jc w:val="center"/>
              <w:rPr>
                <w:b/>
                <w:bCs/>
                <w:color w:val="000000"/>
                <w:sz w:val="16"/>
                <w:szCs w:val="16"/>
              </w:rPr>
            </w:pPr>
            <w:r w:rsidRPr="00DD10D9">
              <w:rPr>
                <w:b/>
                <w:bCs/>
                <w:color w:val="000000"/>
                <w:sz w:val="16"/>
                <w:szCs w:val="16"/>
              </w:rPr>
              <w:t xml:space="preserve">6000: </w:t>
            </w:r>
            <w:proofErr w:type="spellStart"/>
            <w:r w:rsidRPr="00DD10D9">
              <w:rPr>
                <w:b/>
                <w:bCs/>
                <w:color w:val="000000"/>
                <w:sz w:val="16"/>
                <w:szCs w:val="16"/>
              </w:rPr>
              <w:t>Obras</w:t>
            </w:r>
            <w:proofErr w:type="spellEnd"/>
            <w:r w:rsidRPr="00DD10D9">
              <w:rPr>
                <w:b/>
                <w:bCs/>
                <w:color w:val="000000"/>
                <w:sz w:val="16"/>
                <w:szCs w:val="16"/>
              </w:rPr>
              <w:t xml:space="preserve"> </w:t>
            </w:r>
            <w:proofErr w:type="spellStart"/>
            <w:r w:rsidRPr="00DD10D9">
              <w:rPr>
                <w:b/>
                <w:bCs/>
                <w:color w:val="000000"/>
                <w:sz w:val="16"/>
                <w:szCs w:val="16"/>
              </w:rPr>
              <w:t>Públicas</w:t>
            </w:r>
            <w:proofErr w:type="spellEnd"/>
          </w:p>
        </w:tc>
        <w:tc>
          <w:tcPr>
            <w:tcW w:w="744" w:type="pct"/>
            <w:tcBorders>
              <w:top w:val="nil"/>
              <w:left w:val="nil"/>
              <w:bottom w:val="single" w:sz="4" w:space="0" w:color="auto"/>
              <w:right w:val="single" w:sz="4" w:space="0" w:color="auto"/>
            </w:tcBorders>
            <w:shd w:val="clear" w:color="auto" w:fill="auto"/>
            <w:noWrap/>
            <w:vAlign w:val="center"/>
            <w:hideMark/>
          </w:tcPr>
          <w:p w14:paraId="2035E5DE" w14:textId="77777777" w:rsidR="00243E7F" w:rsidRPr="00DD10D9" w:rsidRDefault="00243E7F" w:rsidP="00243E7F">
            <w:pPr>
              <w:jc w:val="center"/>
              <w:rPr>
                <w:b/>
                <w:bCs/>
                <w:color w:val="000000"/>
                <w:sz w:val="16"/>
                <w:szCs w:val="16"/>
              </w:rPr>
            </w:pPr>
            <w:r w:rsidRPr="00DD10D9">
              <w:rPr>
                <w:b/>
                <w:bCs/>
                <w:color w:val="000000"/>
                <w:sz w:val="16"/>
                <w:szCs w:val="16"/>
              </w:rPr>
              <w:t>6100</w:t>
            </w:r>
          </w:p>
        </w:tc>
        <w:tc>
          <w:tcPr>
            <w:tcW w:w="1950" w:type="pct"/>
            <w:tcBorders>
              <w:top w:val="nil"/>
              <w:left w:val="nil"/>
              <w:bottom w:val="single" w:sz="4" w:space="0" w:color="auto"/>
              <w:right w:val="single" w:sz="4" w:space="0" w:color="auto"/>
            </w:tcBorders>
            <w:shd w:val="clear" w:color="auto" w:fill="auto"/>
            <w:vAlign w:val="center"/>
            <w:hideMark/>
          </w:tcPr>
          <w:p w14:paraId="4EC03C28" w14:textId="77777777" w:rsidR="00243E7F" w:rsidRPr="00DD10D9" w:rsidRDefault="00243E7F" w:rsidP="00243E7F">
            <w:pPr>
              <w:rPr>
                <w:color w:val="000000"/>
                <w:sz w:val="16"/>
                <w:szCs w:val="16"/>
                <w:lang w:val="es-MX"/>
              </w:rPr>
            </w:pPr>
            <w:r w:rsidRPr="00DD10D9">
              <w:rPr>
                <w:color w:val="000000"/>
                <w:sz w:val="16"/>
                <w:szCs w:val="16"/>
                <w:lang w:val="es-MX"/>
              </w:rPr>
              <w:t>OBRA PUBLICA EN BIENES DE DOMINIO PUBLICO</w:t>
            </w:r>
          </w:p>
        </w:tc>
        <w:tc>
          <w:tcPr>
            <w:tcW w:w="828" w:type="pct"/>
            <w:tcBorders>
              <w:top w:val="nil"/>
              <w:left w:val="nil"/>
              <w:bottom w:val="single" w:sz="4" w:space="0" w:color="auto"/>
              <w:right w:val="single" w:sz="4" w:space="0" w:color="auto"/>
            </w:tcBorders>
            <w:shd w:val="clear" w:color="auto" w:fill="auto"/>
            <w:noWrap/>
            <w:vAlign w:val="bottom"/>
            <w:hideMark/>
          </w:tcPr>
          <w:p w14:paraId="3FD0A173" w14:textId="77777777" w:rsidR="00243E7F" w:rsidRPr="00DD10D9" w:rsidRDefault="00243E7F" w:rsidP="00243E7F">
            <w:pPr>
              <w:rPr>
                <w:color w:val="000000"/>
                <w:sz w:val="16"/>
                <w:szCs w:val="16"/>
              </w:rPr>
            </w:pPr>
            <w:r w:rsidRPr="00DD10D9">
              <w:rPr>
                <w:color w:val="000000"/>
                <w:sz w:val="16"/>
                <w:szCs w:val="16"/>
                <w:lang w:val="es-MX"/>
              </w:rPr>
              <w:t xml:space="preserve">                                          </w:t>
            </w:r>
            <w:r w:rsidRPr="00DD10D9">
              <w:rPr>
                <w:color w:val="000000"/>
                <w:sz w:val="16"/>
                <w:szCs w:val="16"/>
              </w:rPr>
              <w:t xml:space="preserve">-   </w:t>
            </w:r>
          </w:p>
        </w:tc>
        <w:tc>
          <w:tcPr>
            <w:tcW w:w="925" w:type="pct"/>
            <w:tcBorders>
              <w:top w:val="nil"/>
              <w:left w:val="nil"/>
              <w:bottom w:val="single" w:sz="4" w:space="0" w:color="auto"/>
              <w:right w:val="single" w:sz="4" w:space="0" w:color="auto"/>
            </w:tcBorders>
            <w:shd w:val="clear" w:color="auto" w:fill="auto"/>
            <w:noWrap/>
            <w:vAlign w:val="bottom"/>
            <w:hideMark/>
          </w:tcPr>
          <w:p w14:paraId="41CE873A"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0AD809CD"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0357718D"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4CABE9DD" w14:textId="77777777" w:rsidR="00243E7F" w:rsidRPr="00DD10D9" w:rsidRDefault="00243E7F" w:rsidP="00243E7F">
            <w:pPr>
              <w:jc w:val="center"/>
              <w:rPr>
                <w:b/>
                <w:bCs/>
                <w:color w:val="000000"/>
                <w:sz w:val="16"/>
                <w:szCs w:val="16"/>
              </w:rPr>
            </w:pPr>
            <w:r w:rsidRPr="00DD10D9">
              <w:rPr>
                <w:b/>
                <w:bCs/>
                <w:color w:val="000000"/>
                <w:sz w:val="16"/>
                <w:szCs w:val="16"/>
              </w:rPr>
              <w:t>6200</w:t>
            </w:r>
          </w:p>
        </w:tc>
        <w:tc>
          <w:tcPr>
            <w:tcW w:w="1950" w:type="pct"/>
            <w:tcBorders>
              <w:top w:val="nil"/>
              <w:left w:val="nil"/>
              <w:bottom w:val="single" w:sz="4" w:space="0" w:color="auto"/>
              <w:right w:val="single" w:sz="4" w:space="0" w:color="auto"/>
            </w:tcBorders>
            <w:shd w:val="clear" w:color="auto" w:fill="auto"/>
            <w:vAlign w:val="center"/>
            <w:hideMark/>
          </w:tcPr>
          <w:p w14:paraId="7A37B399" w14:textId="77777777" w:rsidR="00243E7F" w:rsidRPr="00DD10D9" w:rsidRDefault="00243E7F" w:rsidP="00243E7F">
            <w:pPr>
              <w:rPr>
                <w:color w:val="000000"/>
                <w:sz w:val="16"/>
                <w:szCs w:val="16"/>
                <w:lang w:val="es-MX"/>
              </w:rPr>
            </w:pPr>
            <w:r w:rsidRPr="00DD10D9">
              <w:rPr>
                <w:color w:val="000000"/>
                <w:sz w:val="16"/>
                <w:szCs w:val="16"/>
                <w:lang w:val="es-MX"/>
              </w:rPr>
              <w:t>OBRA PUBLICA EN BIENES PROPIOS</w:t>
            </w:r>
          </w:p>
        </w:tc>
        <w:tc>
          <w:tcPr>
            <w:tcW w:w="828" w:type="pct"/>
            <w:tcBorders>
              <w:top w:val="nil"/>
              <w:left w:val="nil"/>
              <w:bottom w:val="single" w:sz="4" w:space="0" w:color="auto"/>
              <w:right w:val="single" w:sz="4" w:space="0" w:color="auto"/>
            </w:tcBorders>
            <w:shd w:val="clear" w:color="auto" w:fill="auto"/>
            <w:noWrap/>
            <w:vAlign w:val="bottom"/>
            <w:hideMark/>
          </w:tcPr>
          <w:p w14:paraId="45F1FF80" w14:textId="77777777" w:rsidR="00243E7F" w:rsidRPr="00DD10D9" w:rsidRDefault="00243E7F" w:rsidP="00243E7F">
            <w:pPr>
              <w:rPr>
                <w:color w:val="000000"/>
                <w:sz w:val="16"/>
                <w:szCs w:val="16"/>
              </w:rPr>
            </w:pPr>
            <w:r w:rsidRPr="00DD10D9">
              <w:rPr>
                <w:color w:val="000000"/>
                <w:sz w:val="16"/>
                <w:szCs w:val="16"/>
                <w:lang w:val="es-MX"/>
              </w:rPr>
              <w:t xml:space="preserve">                                          </w:t>
            </w:r>
            <w:r w:rsidRPr="00DD10D9">
              <w:rPr>
                <w:color w:val="000000"/>
                <w:sz w:val="16"/>
                <w:szCs w:val="16"/>
              </w:rPr>
              <w:t xml:space="preserve">-   </w:t>
            </w:r>
          </w:p>
        </w:tc>
        <w:tc>
          <w:tcPr>
            <w:tcW w:w="925" w:type="pct"/>
            <w:tcBorders>
              <w:top w:val="nil"/>
              <w:left w:val="nil"/>
              <w:bottom w:val="single" w:sz="4" w:space="0" w:color="auto"/>
              <w:right w:val="single" w:sz="4" w:space="0" w:color="auto"/>
            </w:tcBorders>
            <w:shd w:val="clear" w:color="auto" w:fill="auto"/>
            <w:noWrap/>
            <w:vAlign w:val="bottom"/>
            <w:hideMark/>
          </w:tcPr>
          <w:p w14:paraId="6FE3A258"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45708B95"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1CFCAC75" w14:textId="77777777" w:rsidR="00243E7F" w:rsidRPr="00DD10D9" w:rsidRDefault="00243E7F" w:rsidP="00243E7F">
            <w:pPr>
              <w:rPr>
                <w:b/>
                <w:bCs/>
                <w:color w:val="000000"/>
                <w:sz w:val="16"/>
                <w:szCs w:val="16"/>
              </w:rPr>
            </w:pPr>
          </w:p>
        </w:tc>
        <w:tc>
          <w:tcPr>
            <w:tcW w:w="744" w:type="pct"/>
            <w:tcBorders>
              <w:top w:val="nil"/>
              <w:left w:val="nil"/>
              <w:bottom w:val="single" w:sz="4" w:space="0" w:color="auto"/>
              <w:right w:val="single" w:sz="4" w:space="0" w:color="auto"/>
            </w:tcBorders>
            <w:shd w:val="clear" w:color="auto" w:fill="auto"/>
            <w:noWrap/>
            <w:vAlign w:val="center"/>
            <w:hideMark/>
          </w:tcPr>
          <w:p w14:paraId="2470B3B6" w14:textId="77777777" w:rsidR="00243E7F" w:rsidRPr="00DD10D9" w:rsidRDefault="00243E7F" w:rsidP="00243E7F">
            <w:pPr>
              <w:jc w:val="center"/>
              <w:rPr>
                <w:b/>
                <w:bCs/>
                <w:color w:val="000000"/>
                <w:sz w:val="16"/>
                <w:szCs w:val="16"/>
              </w:rPr>
            </w:pPr>
            <w:r w:rsidRPr="00DD10D9">
              <w:rPr>
                <w:b/>
                <w:bCs/>
                <w:color w:val="000000"/>
                <w:sz w:val="16"/>
                <w:szCs w:val="16"/>
              </w:rPr>
              <w:t>6300</w:t>
            </w:r>
          </w:p>
        </w:tc>
        <w:tc>
          <w:tcPr>
            <w:tcW w:w="1950" w:type="pct"/>
            <w:tcBorders>
              <w:top w:val="nil"/>
              <w:left w:val="nil"/>
              <w:bottom w:val="single" w:sz="4" w:space="0" w:color="auto"/>
              <w:right w:val="single" w:sz="4" w:space="0" w:color="auto"/>
            </w:tcBorders>
            <w:shd w:val="clear" w:color="auto" w:fill="auto"/>
            <w:vAlign w:val="center"/>
            <w:hideMark/>
          </w:tcPr>
          <w:p w14:paraId="12AB113B" w14:textId="77777777" w:rsidR="00243E7F" w:rsidRPr="00DD10D9" w:rsidRDefault="00243E7F" w:rsidP="00243E7F">
            <w:pPr>
              <w:rPr>
                <w:color w:val="000000"/>
                <w:sz w:val="16"/>
                <w:szCs w:val="16"/>
                <w:lang w:val="es-MX"/>
              </w:rPr>
            </w:pPr>
            <w:r w:rsidRPr="00DD10D9">
              <w:rPr>
                <w:color w:val="000000"/>
                <w:sz w:val="16"/>
                <w:szCs w:val="16"/>
                <w:lang w:val="es-MX"/>
              </w:rPr>
              <w:t>PROYECTOS PRODUCTIVOS Y ACCIONES DE FOMENTO</w:t>
            </w:r>
          </w:p>
        </w:tc>
        <w:tc>
          <w:tcPr>
            <w:tcW w:w="828" w:type="pct"/>
            <w:tcBorders>
              <w:top w:val="nil"/>
              <w:left w:val="nil"/>
              <w:bottom w:val="single" w:sz="4" w:space="0" w:color="auto"/>
              <w:right w:val="single" w:sz="4" w:space="0" w:color="auto"/>
            </w:tcBorders>
            <w:shd w:val="clear" w:color="auto" w:fill="auto"/>
            <w:noWrap/>
            <w:vAlign w:val="bottom"/>
            <w:hideMark/>
          </w:tcPr>
          <w:p w14:paraId="47C0BC2E" w14:textId="77777777" w:rsidR="00243E7F" w:rsidRPr="00DD10D9" w:rsidRDefault="00243E7F" w:rsidP="00243E7F">
            <w:pPr>
              <w:rPr>
                <w:color w:val="000000"/>
                <w:sz w:val="16"/>
                <w:szCs w:val="16"/>
              </w:rPr>
            </w:pPr>
            <w:r w:rsidRPr="00DD10D9">
              <w:rPr>
                <w:color w:val="000000"/>
                <w:sz w:val="16"/>
                <w:szCs w:val="16"/>
                <w:lang w:val="es-MX"/>
              </w:rPr>
              <w:t xml:space="preserve">                                          </w:t>
            </w:r>
            <w:r w:rsidRPr="00DD10D9">
              <w:rPr>
                <w:color w:val="000000"/>
                <w:sz w:val="16"/>
                <w:szCs w:val="16"/>
              </w:rPr>
              <w:t xml:space="preserve">-   </w:t>
            </w:r>
          </w:p>
        </w:tc>
        <w:tc>
          <w:tcPr>
            <w:tcW w:w="925" w:type="pct"/>
            <w:tcBorders>
              <w:top w:val="nil"/>
              <w:left w:val="nil"/>
              <w:bottom w:val="single" w:sz="4" w:space="0" w:color="auto"/>
              <w:right w:val="single" w:sz="4" w:space="0" w:color="auto"/>
            </w:tcBorders>
            <w:shd w:val="clear" w:color="auto" w:fill="auto"/>
            <w:noWrap/>
            <w:vAlign w:val="bottom"/>
            <w:hideMark/>
          </w:tcPr>
          <w:p w14:paraId="48000FF2" w14:textId="77777777" w:rsidR="00243E7F" w:rsidRPr="00DD10D9" w:rsidRDefault="00243E7F" w:rsidP="00243E7F">
            <w:pPr>
              <w:rPr>
                <w:color w:val="000000"/>
                <w:sz w:val="16"/>
                <w:szCs w:val="16"/>
              </w:rPr>
            </w:pPr>
            <w:r w:rsidRPr="00DD10D9">
              <w:rPr>
                <w:color w:val="000000"/>
                <w:sz w:val="16"/>
                <w:szCs w:val="16"/>
              </w:rPr>
              <w:t> </w:t>
            </w:r>
          </w:p>
        </w:tc>
      </w:tr>
      <w:tr w:rsidR="00243E7F" w:rsidRPr="00DD10D9" w14:paraId="317DC224" w14:textId="77777777" w:rsidTr="00DD10D9">
        <w:trPr>
          <w:trHeight w:val="20"/>
        </w:trPr>
        <w:tc>
          <w:tcPr>
            <w:tcW w:w="552" w:type="pct"/>
            <w:vMerge/>
            <w:tcBorders>
              <w:top w:val="nil"/>
              <w:left w:val="single" w:sz="4" w:space="0" w:color="auto"/>
              <w:bottom w:val="single" w:sz="4" w:space="0" w:color="000000"/>
              <w:right w:val="single" w:sz="4" w:space="0" w:color="auto"/>
            </w:tcBorders>
            <w:vAlign w:val="center"/>
            <w:hideMark/>
          </w:tcPr>
          <w:p w14:paraId="09A7B6B6" w14:textId="77777777" w:rsidR="00243E7F" w:rsidRPr="00DD10D9" w:rsidRDefault="00243E7F" w:rsidP="00243E7F">
            <w:pPr>
              <w:rPr>
                <w:b/>
                <w:bCs/>
                <w:color w:val="000000"/>
                <w:sz w:val="16"/>
                <w:szCs w:val="16"/>
              </w:rPr>
            </w:pPr>
          </w:p>
        </w:tc>
        <w:tc>
          <w:tcPr>
            <w:tcW w:w="2694"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021926F5" w14:textId="3FAC9C70" w:rsidR="00243E7F" w:rsidRPr="00DD10D9" w:rsidRDefault="00243E7F" w:rsidP="00243E7F">
            <w:pPr>
              <w:jc w:val="center"/>
              <w:rPr>
                <w:b/>
                <w:bCs/>
                <w:color w:val="000000"/>
                <w:sz w:val="16"/>
                <w:szCs w:val="16"/>
              </w:rPr>
            </w:pPr>
            <w:r w:rsidRPr="00DD10D9">
              <w:rPr>
                <w:b/>
                <w:bCs/>
                <w:color w:val="000000"/>
                <w:sz w:val="16"/>
                <w:szCs w:val="16"/>
              </w:rPr>
              <w:t xml:space="preserve">Subtotal de </w:t>
            </w:r>
            <w:proofErr w:type="spellStart"/>
            <w:r w:rsidRPr="00DD10D9">
              <w:rPr>
                <w:b/>
                <w:bCs/>
                <w:color w:val="000000"/>
                <w:sz w:val="16"/>
                <w:szCs w:val="16"/>
              </w:rPr>
              <w:t>Cap</w:t>
            </w:r>
            <w:r w:rsidR="00DD10D9">
              <w:rPr>
                <w:b/>
                <w:bCs/>
                <w:color w:val="000000"/>
                <w:sz w:val="16"/>
                <w:szCs w:val="16"/>
              </w:rPr>
              <w:t>í</w:t>
            </w:r>
            <w:r w:rsidRPr="00DD10D9">
              <w:rPr>
                <w:b/>
                <w:bCs/>
                <w:color w:val="000000"/>
                <w:sz w:val="16"/>
                <w:szCs w:val="16"/>
              </w:rPr>
              <w:t>tulo</w:t>
            </w:r>
            <w:proofErr w:type="spellEnd"/>
            <w:r w:rsidRPr="00DD10D9">
              <w:rPr>
                <w:b/>
                <w:bCs/>
                <w:color w:val="000000"/>
                <w:sz w:val="16"/>
                <w:szCs w:val="16"/>
              </w:rPr>
              <w:t xml:space="preserve"> 6000</w:t>
            </w:r>
          </w:p>
        </w:tc>
        <w:tc>
          <w:tcPr>
            <w:tcW w:w="828" w:type="pct"/>
            <w:tcBorders>
              <w:top w:val="nil"/>
              <w:left w:val="nil"/>
              <w:bottom w:val="single" w:sz="4" w:space="0" w:color="auto"/>
              <w:right w:val="single" w:sz="4" w:space="0" w:color="auto"/>
            </w:tcBorders>
            <w:shd w:val="clear" w:color="000000" w:fill="BFBFBF"/>
            <w:noWrap/>
            <w:vAlign w:val="bottom"/>
            <w:hideMark/>
          </w:tcPr>
          <w:p w14:paraId="19F83962" w14:textId="77777777" w:rsidR="00243E7F" w:rsidRPr="00DD10D9" w:rsidRDefault="00243E7F" w:rsidP="00243E7F">
            <w:pPr>
              <w:rPr>
                <w:b/>
                <w:bCs/>
                <w:color w:val="000000"/>
                <w:sz w:val="16"/>
                <w:szCs w:val="16"/>
              </w:rPr>
            </w:pPr>
            <w:r w:rsidRPr="00DD10D9">
              <w:rPr>
                <w:b/>
                <w:bCs/>
                <w:color w:val="000000"/>
                <w:sz w:val="16"/>
                <w:szCs w:val="16"/>
              </w:rPr>
              <w:t xml:space="preserve">                                          -   </w:t>
            </w:r>
          </w:p>
        </w:tc>
        <w:tc>
          <w:tcPr>
            <w:tcW w:w="925" w:type="pct"/>
            <w:tcBorders>
              <w:top w:val="nil"/>
              <w:left w:val="nil"/>
              <w:bottom w:val="single" w:sz="4" w:space="0" w:color="auto"/>
              <w:right w:val="single" w:sz="4" w:space="0" w:color="auto"/>
            </w:tcBorders>
            <w:shd w:val="clear" w:color="000000" w:fill="BFBFBF"/>
            <w:noWrap/>
            <w:vAlign w:val="bottom"/>
            <w:hideMark/>
          </w:tcPr>
          <w:p w14:paraId="62BE16CE" w14:textId="77777777" w:rsidR="00243E7F" w:rsidRPr="00DD10D9" w:rsidRDefault="00243E7F" w:rsidP="00243E7F">
            <w:pPr>
              <w:rPr>
                <w:b/>
                <w:bCs/>
                <w:color w:val="000000"/>
                <w:sz w:val="16"/>
                <w:szCs w:val="16"/>
              </w:rPr>
            </w:pPr>
            <w:r w:rsidRPr="00DD10D9">
              <w:rPr>
                <w:b/>
                <w:bCs/>
                <w:color w:val="000000"/>
                <w:sz w:val="16"/>
                <w:szCs w:val="16"/>
              </w:rPr>
              <w:t> </w:t>
            </w:r>
          </w:p>
        </w:tc>
      </w:tr>
      <w:tr w:rsidR="00243E7F" w:rsidRPr="00DD10D9" w14:paraId="158EFCFB" w14:textId="77777777" w:rsidTr="00792F7C">
        <w:trPr>
          <w:trHeight w:val="20"/>
        </w:trPr>
        <w:tc>
          <w:tcPr>
            <w:tcW w:w="5000" w:type="pct"/>
            <w:gridSpan w:val="5"/>
            <w:tcBorders>
              <w:top w:val="single" w:sz="4" w:space="0" w:color="auto"/>
              <w:left w:val="nil"/>
              <w:bottom w:val="single" w:sz="4" w:space="0" w:color="auto"/>
              <w:right w:val="nil"/>
            </w:tcBorders>
            <w:shd w:val="clear" w:color="auto" w:fill="auto"/>
            <w:vAlign w:val="center"/>
            <w:hideMark/>
          </w:tcPr>
          <w:p w14:paraId="408DA8BC" w14:textId="0DF72C02" w:rsidR="00243E7F" w:rsidRPr="00DD10D9" w:rsidRDefault="00243E7F" w:rsidP="00243E7F">
            <w:pPr>
              <w:jc w:val="center"/>
              <w:rPr>
                <w:b/>
                <w:bCs/>
                <w:color w:val="000000"/>
                <w:sz w:val="16"/>
                <w:szCs w:val="16"/>
                <w:lang w:val="es-MX"/>
              </w:rPr>
            </w:pPr>
            <w:r w:rsidRPr="00DD10D9">
              <w:rPr>
                <w:b/>
                <w:bCs/>
                <w:color w:val="000000"/>
                <w:sz w:val="16"/>
                <w:szCs w:val="16"/>
                <w:lang w:val="es-MX"/>
              </w:rPr>
              <w:t>Elija por reglón el concepto de gasto del catálogo que despliega en la columna con el mismo nombre. En caso de que una partida no aplique elegir la opción “No aplica”</w:t>
            </w:r>
          </w:p>
        </w:tc>
      </w:tr>
      <w:tr w:rsidR="00243E7F" w:rsidRPr="00DD10D9" w14:paraId="78CE46D8" w14:textId="77777777" w:rsidTr="00DD10D9">
        <w:trPr>
          <w:trHeight w:val="20"/>
        </w:trPr>
        <w:tc>
          <w:tcPr>
            <w:tcW w:w="552"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8BE401" w14:textId="2219370D" w:rsidR="00243E7F" w:rsidRPr="00DD10D9" w:rsidRDefault="00243E7F" w:rsidP="00243E7F">
            <w:pPr>
              <w:jc w:val="center"/>
              <w:rPr>
                <w:b/>
                <w:bCs/>
                <w:color w:val="000000"/>
                <w:sz w:val="16"/>
                <w:szCs w:val="16"/>
              </w:rPr>
            </w:pPr>
            <w:proofErr w:type="spellStart"/>
            <w:r w:rsidRPr="00DD10D9">
              <w:rPr>
                <w:b/>
                <w:bCs/>
                <w:color w:val="000000"/>
                <w:sz w:val="16"/>
                <w:szCs w:val="16"/>
              </w:rPr>
              <w:t>Categoría</w:t>
            </w:r>
            <w:proofErr w:type="spellEnd"/>
          </w:p>
        </w:tc>
        <w:tc>
          <w:tcPr>
            <w:tcW w:w="744"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B6C464" w14:textId="77777777" w:rsidR="00243E7F" w:rsidRPr="00DD10D9" w:rsidRDefault="00243E7F" w:rsidP="00243E7F">
            <w:pPr>
              <w:jc w:val="center"/>
              <w:rPr>
                <w:b/>
                <w:bCs/>
                <w:color w:val="000000"/>
                <w:sz w:val="16"/>
                <w:szCs w:val="16"/>
              </w:rPr>
            </w:pPr>
            <w:proofErr w:type="spellStart"/>
            <w:r w:rsidRPr="00DD10D9">
              <w:rPr>
                <w:b/>
                <w:bCs/>
                <w:color w:val="000000"/>
                <w:sz w:val="16"/>
                <w:szCs w:val="16"/>
              </w:rPr>
              <w:t>Cuantificación</w:t>
            </w:r>
            <w:proofErr w:type="spellEnd"/>
          </w:p>
        </w:tc>
        <w:tc>
          <w:tcPr>
            <w:tcW w:w="3703" w:type="pct"/>
            <w:gridSpan w:val="3"/>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991BD9" w14:textId="77777777" w:rsidR="00243E7F" w:rsidRPr="00DD10D9" w:rsidRDefault="00243E7F" w:rsidP="00243E7F">
            <w:pPr>
              <w:jc w:val="center"/>
              <w:rPr>
                <w:b/>
                <w:bCs/>
                <w:color w:val="000000"/>
                <w:sz w:val="16"/>
                <w:szCs w:val="16"/>
                <w:lang w:val="es-MX"/>
              </w:rPr>
            </w:pPr>
            <w:r w:rsidRPr="00DD10D9">
              <w:rPr>
                <w:b/>
                <w:bCs/>
                <w:color w:val="000000"/>
                <w:sz w:val="16"/>
                <w:szCs w:val="16"/>
                <w:lang w:val="es-MX"/>
              </w:rPr>
              <w:t>Metodología y criterios para clasificar cada concepto de gasto</w:t>
            </w:r>
          </w:p>
        </w:tc>
      </w:tr>
      <w:tr w:rsidR="00243E7F" w:rsidRPr="00DD10D9" w14:paraId="702F4BE2" w14:textId="77777777" w:rsidTr="00DD10D9">
        <w:trPr>
          <w:trHeight w:val="20"/>
        </w:trPr>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80C5B5" w14:textId="088EB1E9" w:rsidR="00243E7F" w:rsidRPr="00DD10D9" w:rsidRDefault="00243E7F" w:rsidP="00243E7F">
            <w:pPr>
              <w:jc w:val="center"/>
              <w:rPr>
                <w:b/>
                <w:bCs/>
                <w:color w:val="000000"/>
                <w:sz w:val="16"/>
                <w:szCs w:val="16"/>
              </w:rPr>
            </w:pPr>
            <w:proofErr w:type="spellStart"/>
            <w:r w:rsidRPr="00DD10D9">
              <w:rPr>
                <w:b/>
                <w:bCs/>
                <w:color w:val="000000"/>
                <w:sz w:val="16"/>
                <w:szCs w:val="16"/>
              </w:rPr>
              <w:t>Gastos</w:t>
            </w:r>
            <w:proofErr w:type="spellEnd"/>
            <w:r w:rsidRPr="00DD10D9">
              <w:rPr>
                <w:b/>
                <w:bCs/>
                <w:color w:val="000000"/>
                <w:sz w:val="16"/>
                <w:szCs w:val="16"/>
              </w:rPr>
              <w:t xml:space="preserve"> de </w:t>
            </w:r>
            <w:proofErr w:type="spellStart"/>
            <w:r w:rsidRPr="00DD10D9">
              <w:rPr>
                <w:b/>
                <w:bCs/>
                <w:color w:val="000000"/>
                <w:sz w:val="16"/>
                <w:szCs w:val="16"/>
              </w:rPr>
              <w:t>Operación</w:t>
            </w:r>
            <w:proofErr w:type="spellEnd"/>
            <w:r w:rsidRPr="00DD10D9">
              <w:rPr>
                <w:b/>
                <w:bCs/>
                <w:color w:val="000000"/>
                <w:sz w:val="16"/>
                <w:szCs w:val="16"/>
              </w:rPr>
              <w:t xml:space="preserve"> </w:t>
            </w:r>
            <w:proofErr w:type="spellStart"/>
            <w:r w:rsidRPr="00DD10D9">
              <w:rPr>
                <w:b/>
                <w:bCs/>
                <w:color w:val="000000"/>
                <w:sz w:val="16"/>
                <w:szCs w:val="16"/>
              </w:rPr>
              <w:t>Directos</w:t>
            </w:r>
            <w:proofErr w:type="spellEnd"/>
          </w:p>
        </w:tc>
        <w:tc>
          <w:tcPr>
            <w:tcW w:w="744" w:type="pct"/>
            <w:tcBorders>
              <w:top w:val="single" w:sz="4" w:space="0" w:color="auto"/>
              <w:left w:val="nil"/>
              <w:bottom w:val="single" w:sz="4" w:space="0" w:color="auto"/>
              <w:right w:val="single" w:sz="4" w:space="0" w:color="auto"/>
            </w:tcBorders>
            <w:shd w:val="clear" w:color="auto" w:fill="auto"/>
            <w:noWrap/>
            <w:hideMark/>
          </w:tcPr>
          <w:p w14:paraId="132D6056" w14:textId="77777777" w:rsidR="00243E7F" w:rsidRPr="00DD10D9" w:rsidRDefault="00243E7F" w:rsidP="00DD10D9">
            <w:pPr>
              <w:jc w:val="right"/>
              <w:rPr>
                <w:color w:val="000000"/>
                <w:sz w:val="12"/>
                <w:szCs w:val="12"/>
              </w:rPr>
            </w:pPr>
            <w:r w:rsidRPr="00DD10D9">
              <w:rPr>
                <w:color w:val="000000"/>
                <w:sz w:val="12"/>
                <w:szCs w:val="12"/>
              </w:rPr>
              <w:t xml:space="preserve">    74,103,016.87 </w:t>
            </w:r>
          </w:p>
        </w:tc>
        <w:tc>
          <w:tcPr>
            <w:tcW w:w="3703" w:type="pct"/>
            <w:gridSpan w:val="3"/>
            <w:tcBorders>
              <w:top w:val="single" w:sz="4" w:space="0" w:color="auto"/>
              <w:left w:val="nil"/>
              <w:bottom w:val="single" w:sz="4" w:space="0" w:color="auto"/>
              <w:right w:val="single" w:sz="4" w:space="0" w:color="000000"/>
            </w:tcBorders>
            <w:shd w:val="clear" w:color="auto" w:fill="auto"/>
            <w:hideMark/>
          </w:tcPr>
          <w:p w14:paraId="4ED583D4" w14:textId="19DD334B" w:rsidR="00243E7F" w:rsidRPr="00DD10D9" w:rsidRDefault="00243E7F" w:rsidP="00DD10D9">
            <w:pPr>
              <w:rPr>
                <w:color w:val="000000"/>
                <w:sz w:val="16"/>
                <w:szCs w:val="16"/>
                <w:lang w:val="es-MX"/>
              </w:rPr>
            </w:pPr>
            <w:r w:rsidRPr="00DD10D9">
              <w:rPr>
                <w:color w:val="000000"/>
                <w:sz w:val="16"/>
                <w:szCs w:val="16"/>
                <w:lang w:val="es-MX"/>
              </w:rPr>
              <w:t xml:space="preserve">De acuerdo con lo establecido en </w:t>
            </w:r>
            <w:r w:rsidR="008F4571" w:rsidRPr="00DD10D9">
              <w:rPr>
                <w:color w:val="000000"/>
                <w:sz w:val="16"/>
                <w:szCs w:val="16"/>
                <w:lang w:val="es-MX"/>
              </w:rPr>
              <w:t xml:space="preserve">el numeral 3.4 de </w:t>
            </w:r>
            <w:r w:rsidRPr="00DD10D9">
              <w:rPr>
                <w:color w:val="000000"/>
                <w:sz w:val="16"/>
                <w:szCs w:val="16"/>
                <w:lang w:val="es-MX"/>
              </w:rPr>
              <w:t>las Reglas de Operación del Programa S251 Salud y Bienestar Comunitario, y el Clasificador por Objeto de Gasto para la Administración Pública Federal, en lo relativo a Subsidios.</w:t>
            </w:r>
          </w:p>
        </w:tc>
      </w:tr>
      <w:tr w:rsidR="00243E7F" w:rsidRPr="00DD10D9" w14:paraId="0321B9FB" w14:textId="77777777" w:rsidTr="00DD10D9">
        <w:trPr>
          <w:trHeight w:val="20"/>
        </w:trPr>
        <w:tc>
          <w:tcPr>
            <w:tcW w:w="552" w:type="pct"/>
            <w:tcBorders>
              <w:top w:val="nil"/>
              <w:left w:val="single" w:sz="4" w:space="0" w:color="auto"/>
              <w:bottom w:val="single" w:sz="4" w:space="0" w:color="auto"/>
              <w:right w:val="single" w:sz="4" w:space="0" w:color="auto"/>
            </w:tcBorders>
            <w:shd w:val="clear" w:color="auto" w:fill="auto"/>
            <w:vAlign w:val="center"/>
            <w:hideMark/>
          </w:tcPr>
          <w:p w14:paraId="617EFE35" w14:textId="2C095BA0" w:rsidR="00243E7F" w:rsidRPr="00DD10D9" w:rsidRDefault="00243E7F" w:rsidP="00243E7F">
            <w:pPr>
              <w:jc w:val="center"/>
              <w:rPr>
                <w:b/>
                <w:bCs/>
                <w:color w:val="000000"/>
                <w:sz w:val="16"/>
                <w:szCs w:val="16"/>
              </w:rPr>
            </w:pPr>
            <w:proofErr w:type="spellStart"/>
            <w:r w:rsidRPr="00DD10D9">
              <w:rPr>
                <w:b/>
                <w:bCs/>
                <w:color w:val="000000"/>
                <w:sz w:val="16"/>
                <w:szCs w:val="16"/>
              </w:rPr>
              <w:t>Gastos</w:t>
            </w:r>
            <w:proofErr w:type="spellEnd"/>
            <w:r w:rsidRPr="00DD10D9">
              <w:rPr>
                <w:b/>
                <w:bCs/>
                <w:color w:val="000000"/>
                <w:sz w:val="16"/>
                <w:szCs w:val="16"/>
              </w:rPr>
              <w:t xml:space="preserve"> de </w:t>
            </w:r>
            <w:proofErr w:type="spellStart"/>
            <w:r w:rsidRPr="00DD10D9">
              <w:rPr>
                <w:b/>
                <w:bCs/>
                <w:color w:val="000000"/>
                <w:sz w:val="16"/>
                <w:szCs w:val="16"/>
              </w:rPr>
              <w:t>Operación</w:t>
            </w:r>
            <w:proofErr w:type="spellEnd"/>
            <w:r w:rsidRPr="00DD10D9">
              <w:rPr>
                <w:b/>
                <w:bCs/>
                <w:color w:val="000000"/>
                <w:sz w:val="16"/>
                <w:szCs w:val="16"/>
              </w:rPr>
              <w:t xml:space="preserve"> </w:t>
            </w:r>
            <w:proofErr w:type="spellStart"/>
            <w:r w:rsidRPr="00DD10D9">
              <w:rPr>
                <w:b/>
                <w:bCs/>
                <w:color w:val="000000"/>
                <w:sz w:val="16"/>
                <w:szCs w:val="16"/>
              </w:rPr>
              <w:t>Indirectos</w:t>
            </w:r>
            <w:proofErr w:type="spellEnd"/>
          </w:p>
        </w:tc>
        <w:tc>
          <w:tcPr>
            <w:tcW w:w="744" w:type="pct"/>
            <w:tcBorders>
              <w:top w:val="nil"/>
              <w:left w:val="nil"/>
              <w:bottom w:val="single" w:sz="4" w:space="0" w:color="auto"/>
              <w:right w:val="single" w:sz="4" w:space="0" w:color="auto"/>
            </w:tcBorders>
            <w:shd w:val="clear" w:color="auto" w:fill="auto"/>
            <w:noWrap/>
            <w:hideMark/>
          </w:tcPr>
          <w:p w14:paraId="5FEB20AD" w14:textId="77777777" w:rsidR="00243E7F" w:rsidRPr="00DD10D9" w:rsidRDefault="00243E7F" w:rsidP="00DD10D9">
            <w:pPr>
              <w:jc w:val="right"/>
              <w:rPr>
                <w:color w:val="000000"/>
                <w:sz w:val="12"/>
                <w:szCs w:val="12"/>
              </w:rPr>
            </w:pPr>
            <w:r w:rsidRPr="00DD10D9">
              <w:rPr>
                <w:color w:val="000000"/>
                <w:sz w:val="12"/>
                <w:szCs w:val="12"/>
              </w:rPr>
              <w:t xml:space="preserve">          </w:t>
            </w:r>
            <w:bookmarkStart w:id="4" w:name="_Hlk59114903"/>
            <w:r w:rsidRPr="00DD10D9">
              <w:rPr>
                <w:color w:val="000000"/>
                <w:sz w:val="12"/>
                <w:szCs w:val="12"/>
              </w:rPr>
              <w:t xml:space="preserve">508,742.70 </w:t>
            </w:r>
            <w:bookmarkEnd w:id="4"/>
          </w:p>
        </w:tc>
        <w:tc>
          <w:tcPr>
            <w:tcW w:w="3703" w:type="pct"/>
            <w:gridSpan w:val="3"/>
            <w:tcBorders>
              <w:top w:val="single" w:sz="4" w:space="0" w:color="auto"/>
              <w:left w:val="nil"/>
              <w:bottom w:val="single" w:sz="4" w:space="0" w:color="auto"/>
              <w:right w:val="single" w:sz="4" w:space="0" w:color="000000"/>
            </w:tcBorders>
            <w:shd w:val="clear" w:color="auto" w:fill="auto"/>
            <w:hideMark/>
          </w:tcPr>
          <w:p w14:paraId="5A517C7D" w14:textId="1E1C1083" w:rsidR="00243E7F" w:rsidRPr="00DD10D9" w:rsidRDefault="00243E7F" w:rsidP="00DD10D9">
            <w:pPr>
              <w:rPr>
                <w:color w:val="000000"/>
                <w:sz w:val="16"/>
                <w:szCs w:val="16"/>
                <w:lang w:val="es-MX"/>
              </w:rPr>
            </w:pPr>
            <w:r w:rsidRPr="00DD10D9">
              <w:rPr>
                <w:color w:val="000000"/>
                <w:sz w:val="16"/>
                <w:szCs w:val="16"/>
                <w:lang w:val="es-MX"/>
              </w:rPr>
              <w:t xml:space="preserve">De acuerdo </w:t>
            </w:r>
            <w:bookmarkStart w:id="5" w:name="_Hlk59115298"/>
            <w:r w:rsidRPr="00DD10D9">
              <w:rPr>
                <w:color w:val="000000"/>
                <w:sz w:val="16"/>
                <w:szCs w:val="16"/>
                <w:lang w:val="es-MX"/>
              </w:rPr>
              <w:t>con lo establecido en el numeral 11 inciso b) del Manual de Programación y Presupuesto 2020, se identifica con el dígito de gasto 7 al Gasto corriente por concepto de gastos indirectos de programas de subsidios.</w:t>
            </w:r>
            <w:bookmarkEnd w:id="5"/>
          </w:p>
        </w:tc>
      </w:tr>
      <w:tr w:rsidR="00243E7F" w:rsidRPr="00DD10D9" w14:paraId="0D71CC04" w14:textId="77777777" w:rsidTr="00DD10D9">
        <w:trPr>
          <w:trHeight w:val="20"/>
        </w:trPr>
        <w:tc>
          <w:tcPr>
            <w:tcW w:w="552" w:type="pct"/>
            <w:tcBorders>
              <w:top w:val="nil"/>
              <w:left w:val="single" w:sz="4" w:space="0" w:color="auto"/>
              <w:bottom w:val="single" w:sz="4" w:space="0" w:color="auto"/>
              <w:right w:val="single" w:sz="4" w:space="0" w:color="auto"/>
            </w:tcBorders>
            <w:shd w:val="clear" w:color="auto" w:fill="auto"/>
            <w:vAlign w:val="center"/>
            <w:hideMark/>
          </w:tcPr>
          <w:p w14:paraId="3FE87B3F" w14:textId="77777777" w:rsidR="00243E7F" w:rsidRPr="00DD10D9" w:rsidRDefault="00243E7F" w:rsidP="00243E7F">
            <w:pPr>
              <w:jc w:val="center"/>
              <w:rPr>
                <w:b/>
                <w:bCs/>
                <w:color w:val="000000"/>
                <w:sz w:val="16"/>
                <w:szCs w:val="16"/>
              </w:rPr>
            </w:pPr>
            <w:proofErr w:type="spellStart"/>
            <w:r w:rsidRPr="00DD10D9">
              <w:rPr>
                <w:b/>
                <w:bCs/>
                <w:color w:val="000000"/>
                <w:sz w:val="16"/>
                <w:szCs w:val="16"/>
              </w:rPr>
              <w:t>Gastos</w:t>
            </w:r>
            <w:proofErr w:type="spellEnd"/>
            <w:r w:rsidRPr="00DD10D9">
              <w:rPr>
                <w:b/>
                <w:bCs/>
                <w:color w:val="000000"/>
                <w:sz w:val="16"/>
                <w:szCs w:val="16"/>
              </w:rPr>
              <w:t xml:space="preserve"> </w:t>
            </w:r>
            <w:proofErr w:type="spellStart"/>
            <w:r w:rsidRPr="00DD10D9">
              <w:rPr>
                <w:b/>
                <w:bCs/>
                <w:color w:val="000000"/>
                <w:sz w:val="16"/>
                <w:szCs w:val="16"/>
              </w:rPr>
              <w:t>en</w:t>
            </w:r>
            <w:proofErr w:type="spellEnd"/>
            <w:r w:rsidRPr="00DD10D9">
              <w:rPr>
                <w:b/>
                <w:bCs/>
                <w:color w:val="000000"/>
                <w:sz w:val="16"/>
                <w:szCs w:val="16"/>
              </w:rPr>
              <w:t xml:space="preserve"> </w:t>
            </w:r>
            <w:proofErr w:type="spellStart"/>
            <w:r w:rsidRPr="00DD10D9">
              <w:rPr>
                <w:b/>
                <w:bCs/>
                <w:color w:val="000000"/>
                <w:sz w:val="16"/>
                <w:szCs w:val="16"/>
              </w:rPr>
              <w:t>Mantenimiento</w:t>
            </w:r>
            <w:proofErr w:type="spellEnd"/>
          </w:p>
        </w:tc>
        <w:tc>
          <w:tcPr>
            <w:tcW w:w="744" w:type="pct"/>
            <w:tcBorders>
              <w:top w:val="nil"/>
              <w:left w:val="nil"/>
              <w:bottom w:val="single" w:sz="4" w:space="0" w:color="auto"/>
              <w:right w:val="single" w:sz="4" w:space="0" w:color="auto"/>
            </w:tcBorders>
            <w:shd w:val="clear" w:color="auto" w:fill="auto"/>
            <w:noWrap/>
            <w:hideMark/>
          </w:tcPr>
          <w:p w14:paraId="54CCE80B" w14:textId="1856FCA3" w:rsidR="00243E7F" w:rsidRPr="00DD10D9" w:rsidRDefault="00243E7F" w:rsidP="00DD10D9">
            <w:pPr>
              <w:jc w:val="right"/>
              <w:rPr>
                <w:color w:val="000000"/>
                <w:sz w:val="12"/>
                <w:szCs w:val="12"/>
              </w:rPr>
            </w:pPr>
            <w:r w:rsidRPr="00DD10D9">
              <w:rPr>
                <w:color w:val="000000"/>
                <w:sz w:val="12"/>
                <w:szCs w:val="12"/>
              </w:rPr>
              <w:t xml:space="preserve">-   </w:t>
            </w:r>
          </w:p>
        </w:tc>
        <w:tc>
          <w:tcPr>
            <w:tcW w:w="3703" w:type="pct"/>
            <w:gridSpan w:val="3"/>
            <w:tcBorders>
              <w:top w:val="single" w:sz="4" w:space="0" w:color="auto"/>
              <w:left w:val="nil"/>
              <w:bottom w:val="single" w:sz="4" w:space="0" w:color="auto"/>
              <w:right w:val="single" w:sz="4" w:space="0" w:color="000000"/>
            </w:tcBorders>
            <w:shd w:val="clear" w:color="auto" w:fill="auto"/>
            <w:hideMark/>
          </w:tcPr>
          <w:p w14:paraId="53EEDBC4" w14:textId="77777777" w:rsidR="00243E7F" w:rsidRPr="00DD10D9" w:rsidRDefault="00243E7F" w:rsidP="00DD10D9">
            <w:pPr>
              <w:rPr>
                <w:color w:val="000000"/>
                <w:sz w:val="16"/>
                <w:szCs w:val="16"/>
              </w:rPr>
            </w:pPr>
            <w:r w:rsidRPr="00DD10D9">
              <w:rPr>
                <w:color w:val="000000"/>
                <w:sz w:val="16"/>
                <w:szCs w:val="16"/>
              </w:rPr>
              <w:t xml:space="preserve">No </w:t>
            </w:r>
            <w:proofErr w:type="spellStart"/>
            <w:r w:rsidRPr="00DD10D9">
              <w:rPr>
                <w:color w:val="000000"/>
                <w:sz w:val="16"/>
                <w:szCs w:val="16"/>
              </w:rPr>
              <w:t>aplica</w:t>
            </w:r>
            <w:proofErr w:type="spellEnd"/>
          </w:p>
        </w:tc>
      </w:tr>
      <w:tr w:rsidR="00243E7F" w:rsidRPr="00DD10D9" w14:paraId="4FE1A33C" w14:textId="77777777" w:rsidTr="00DD10D9">
        <w:trPr>
          <w:trHeight w:val="20"/>
        </w:trPr>
        <w:tc>
          <w:tcPr>
            <w:tcW w:w="552" w:type="pct"/>
            <w:tcBorders>
              <w:top w:val="nil"/>
              <w:left w:val="single" w:sz="4" w:space="0" w:color="auto"/>
              <w:bottom w:val="single" w:sz="4" w:space="0" w:color="auto"/>
              <w:right w:val="single" w:sz="4" w:space="0" w:color="auto"/>
            </w:tcBorders>
            <w:shd w:val="clear" w:color="auto" w:fill="auto"/>
            <w:vAlign w:val="center"/>
            <w:hideMark/>
          </w:tcPr>
          <w:p w14:paraId="61AC78D0" w14:textId="77777777" w:rsidR="00243E7F" w:rsidRPr="00DD10D9" w:rsidRDefault="00243E7F" w:rsidP="00243E7F">
            <w:pPr>
              <w:jc w:val="center"/>
              <w:rPr>
                <w:b/>
                <w:bCs/>
                <w:color w:val="000000"/>
                <w:sz w:val="16"/>
                <w:szCs w:val="16"/>
              </w:rPr>
            </w:pPr>
            <w:proofErr w:type="spellStart"/>
            <w:r w:rsidRPr="00DD10D9">
              <w:rPr>
                <w:b/>
                <w:bCs/>
                <w:color w:val="000000"/>
                <w:sz w:val="16"/>
                <w:szCs w:val="16"/>
              </w:rPr>
              <w:t>Gastos</w:t>
            </w:r>
            <w:proofErr w:type="spellEnd"/>
            <w:r w:rsidRPr="00DD10D9">
              <w:rPr>
                <w:b/>
                <w:bCs/>
                <w:color w:val="000000"/>
                <w:sz w:val="16"/>
                <w:szCs w:val="16"/>
              </w:rPr>
              <w:t xml:space="preserve"> </w:t>
            </w:r>
            <w:proofErr w:type="spellStart"/>
            <w:r w:rsidRPr="00DD10D9">
              <w:rPr>
                <w:b/>
                <w:bCs/>
                <w:color w:val="000000"/>
                <w:sz w:val="16"/>
                <w:szCs w:val="16"/>
              </w:rPr>
              <w:t>en</w:t>
            </w:r>
            <w:proofErr w:type="spellEnd"/>
            <w:r w:rsidRPr="00DD10D9">
              <w:rPr>
                <w:b/>
                <w:bCs/>
                <w:color w:val="000000"/>
                <w:sz w:val="16"/>
                <w:szCs w:val="16"/>
              </w:rPr>
              <w:t xml:space="preserve"> Capital</w:t>
            </w:r>
          </w:p>
        </w:tc>
        <w:tc>
          <w:tcPr>
            <w:tcW w:w="744" w:type="pct"/>
            <w:tcBorders>
              <w:top w:val="nil"/>
              <w:left w:val="nil"/>
              <w:bottom w:val="single" w:sz="4" w:space="0" w:color="auto"/>
              <w:right w:val="single" w:sz="4" w:space="0" w:color="auto"/>
            </w:tcBorders>
            <w:shd w:val="clear" w:color="auto" w:fill="auto"/>
            <w:noWrap/>
            <w:hideMark/>
          </w:tcPr>
          <w:p w14:paraId="30A3A8B8" w14:textId="77777777" w:rsidR="00243E7F" w:rsidRPr="00DD10D9" w:rsidRDefault="00243E7F" w:rsidP="00DD10D9">
            <w:pPr>
              <w:jc w:val="right"/>
              <w:rPr>
                <w:color w:val="000000"/>
                <w:sz w:val="12"/>
                <w:szCs w:val="12"/>
              </w:rPr>
            </w:pPr>
            <w:r w:rsidRPr="00DD10D9">
              <w:rPr>
                <w:color w:val="000000"/>
                <w:sz w:val="12"/>
                <w:szCs w:val="12"/>
              </w:rPr>
              <w:t xml:space="preserve">                           -   </w:t>
            </w:r>
          </w:p>
        </w:tc>
        <w:tc>
          <w:tcPr>
            <w:tcW w:w="3703" w:type="pct"/>
            <w:gridSpan w:val="3"/>
            <w:tcBorders>
              <w:top w:val="single" w:sz="4" w:space="0" w:color="auto"/>
              <w:left w:val="nil"/>
              <w:bottom w:val="single" w:sz="4" w:space="0" w:color="auto"/>
              <w:right w:val="single" w:sz="4" w:space="0" w:color="000000"/>
            </w:tcBorders>
            <w:shd w:val="clear" w:color="auto" w:fill="auto"/>
            <w:hideMark/>
          </w:tcPr>
          <w:p w14:paraId="118C5691" w14:textId="77777777" w:rsidR="00243E7F" w:rsidRPr="00DD10D9" w:rsidRDefault="00243E7F" w:rsidP="00DD10D9">
            <w:pPr>
              <w:rPr>
                <w:color w:val="000000"/>
                <w:sz w:val="16"/>
                <w:szCs w:val="16"/>
              </w:rPr>
            </w:pPr>
            <w:r w:rsidRPr="00DD10D9">
              <w:rPr>
                <w:color w:val="000000"/>
                <w:sz w:val="16"/>
                <w:szCs w:val="16"/>
              </w:rPr>
              <w:t xml:space="preserve">No </w:t>
            </w:r>
            <w:proofErr w:type="spellStart"/>
            <w:r w:rsidRPr="00DD10D9">
              <w:rPr>
                <w:color w:val="000000"/>
                <w:sz w:val="16"/>
                <w:szCs w:val="16"/>
              </w:rPr>
              <w:t>aplica</w:t>
            </w:r>
            <w:proofErr w:type="spellEnd"/>
          </w:p>
        </w:tc>
      </w:tr>
      <w:tr w:rsidR="00243E7F" w:rsidRPr="00DD10D9" w14:paraId="4F716EA0" w14:textId="77777777" w:rsidTr="00DD10D9">
        <w:trPr>
          <w:trHeight w:val="20"/>
        </w:trPr>
        <w:tc>
          <w:tcPr>
            <w:tcW w:w="552" w:type="pct"/>
            <w:tcBorders>
              <w:top w:val="nil"/>
              <w:left w:val="single" w:sz="4" w:space="0" w:color="auto"/>
              <w:bottom w:val="single" w:sz="4" w:space="0" w:color="auto"/>
              <w:right w:val="single" w:sz="4" w:space="0" w:color="auto"/>
            </w:tcBorders>
            <w:shd w:val="clear" w:color="auto" w:fill="auto"/>
            <w:vAlign w:val="center"/>
            <w:hideMark/>
          </w:tcPr>
          <w:p w14:paraId="1E40153B" w14:textId="77777777" w:rsidR="00243E7F" w:rsidRPr="00DD10D9" w:rsidRDefault="00243E7F" w:rsidP="00243E7F">
            <w:pPr>
              <w:jc w:val="center"/>
              <w:rPr>
                <w:b/>
                <w:bCs/>
                <w:color w:val="000000"/>
                <w:sz w:val="16"/>
                <w:szCs w:val="16"/>
              </w:rPr>
            </w:pPr>
            <w:proofErr w:type="spellStart"/>
            <w:r w:rsidRPr="00DD10D9">
              <w:rPr>
                <w:b/>
                <w:bCs/>
                <w:color w:val="000000"/>
                <w:sz w:val="16"/>
                <w:szCs w:val="16"/>
              </w:rPr>
              <w:t>Gasto</w:t>
            </w:r>
            <w:proofErr w:type="spellEnd"/>
            <w:r w:rsidRPr="00DD10D9">
              <w:rPr>
                <w:b/>
                <w:bCs/>
                <w:color w:val="000000"/>
                <w:sz w:val="16"/>
                <w:szCs w:val="16"/>
              </w:rPr>
              <w:t xml:space="preserve"> Total</w:t>
            </w:r>
          </w:p>
        </w:tc>
        <w:tc>
          <w:tcPr>
            <w:tcW w:w="744" w:type="pct"/>
            <w:tcBorders>
              <w:top w:val="nil"/>
              <w:left w:val="nil"/>
              <w:bottom w:val="single" w:sz="4" w:space="0" w:color="auto"/>
              <w:right w:val="single" w:sz="4" w:space="0" w:color="auto"/>
            </w:tcBorders>
            <w:shd w:val="clear" w:color="auto" w:fill="auto"/>
            <w:noWrap/>
            <w:hideMark/>
          </w:tcPr>
          <w:p w14:paraId="1B7B4982" w14:textId="77777777" w:rsidR="00243E7F" w:rsidRPr="00DD10D9" w:rsidRDefault="00243E7F" w:rsidP="00DD10D9">
            <w:pPr>
              <w:jc w:val="right"/>
              <w:rPr>
                <w:color w:val="000000"/>
                <w:sz w:val="12"/>
                <w:szCs w:val="12"/>
              </w:rPr>
            </w:pPr>
            <w:r w:rsidRPr="00DD10D9">
              <w:rPr>
                <w:color w:val="000000"/>
                <w:sz w:val="12"/>
                <w:szCs w:val="12"/>
              </w:rPr>
              <w:t xml:space="preserve">    74,611,759.57 </w:t>
            </w:r>
          </w:p>
        </w:tc>
        <w:tc>
          <w:tcPr>
            <w:tcW w:w="3703" w:type="pct"/>
            <w:gridSpan w:val="3"/>
            <w:tcBorders>
              <w:top w:val="single" w:sz="4" w:space="0" w:color="auto"/>
              <w:left w:val="nil"/>
              <w:bottom w:val="single" w:sz="4" w:space="0" w:color="auto"/>
              <w:right w:val="single" w:sz="4" w:space="0" w:color="000000"/>
            </w:tcBorders>
            <w:shd w:val="clear" w:color="auto" w:fill="auto"/>
            <w:hideMark/>
          </w:tcPr>
          <w:p w14:paraId="63BFC83B" w14:textId="77777777" w:rsidR="00243E7F" w:rsidRPr="00DD10D9" w:rsidRDefault="00243E7F" w:rsidP="00DD10D9">
            <w:pPr>
              <w:rPr>
                <w:color w:val="000000"/>
                <w:sz w:val="16"/>
                <w:szCs w:val="16"/>
              </w:rPr>
            </w:pPr>
            <w:r w:rsidRPr="00DD10D9">
              <w:rPr>
                <w:color w:val="000000"/>
                <w:sz w:val="16"/>
                <w:szCs w:val="16"/>
              </w:rPr>
              <w:t> </w:t>
            </w:r>
          </w:p>
        </w:tc>
      </w:tr>
      <w:tr w:rsidR="00243E7F" w:rsidRPr="00DD10D9" w14:paraId="53991F02" w14:textId="77777777" w:rsidTr="00DD10D9">
        <w:trPr>
          <w:trHeight w:val="20"/>
        </w:trPr>
        <w:tc>
          <w:tcPr>
            <w:tcW w:w="552" w:type="pct"/>
            <w:tcBorders>
              <w:top w:val="nil"/>
              <w:left w:val="single" w:sz="4" w:space="0" w:color="auto"/>
              <w:bottom w:val="single" w:sz="4" w:space="0" w:color="auto"/>
              <w:right w:val="single" w:sz="4" w:space="0" w:color="auto"/>
            </w:tcBorders>
            <w:shd w:val="clear" w:color="auto" w:fill="auto"/>
            <w:vAlign w:val="center"/>
            <w:hideMark/>
          </w:tcPr>
          <w:p w14:paraId="4DADDF3E" w14:textId="77777777" w:rsidR="00243E7F" w:rsidRPr="00DD10D9" w:rsidRDefault="00243E7F" w:rsidP="00243E7F">
            <w:pPr>
              <w:jc w:val="center"/>
              <w:rPr>
                <w:b/>
                <w:bCs/>
                <w:color w:val="000000"/>
                <w:sz w:val="16"/>
                <w:szCs w:val="16"/>
              </w:rPr>
            </w:pPr>
            <w:proofErr w:type="spellStart"/>
            <w:r w:rsidRPr="00DD10D9">
              <w:rPr>
                <w:b/>
                <w:bCs/>
                <w:color w:val="000000"/>
                <w:sz w:val="16"/>
                <w:szCs w:val="16"/>
              </w:rPr>
              <w:t>Gastos</w:t>
            </w:r>
            <w:proofErr w:type="spellEnd"/>
            <w:r w:rsidRPr="00DD10D9">
              <w:rPr>
                <w:b/>
                <w:bCs/>
                <w:color w:val="000000"/>
                <w:sz w:val="16"/>
                <w:szCs w:val="16"/>
              </w:rPr>
              <w:t xml:space="preserve"> </w:t>
            </w:r>
            <w:proofErr w:type="spellStart"/>
            <w:r w:rsidRPr="00DD10D9">
              <w:rPr>
                <w:b/>
                <w:bCs/>
                <w:color w:val="000000"/>
                <w:sz w:val="16"/>
                <w:szCs w:val="16"/>
              </w:rPr>
              <w:t>Unitarios</w:t>
            </w:r>
            <w:proofErr w:type="spellEnd"/>
          </w:p>
        </w:tc>
        <w:tc>
          <w:tcPr>
            <w:tcW w:w="744" w:type="pct"/>
            <w:tcBorders>
              <w:top w:val="nil"/>
              <w:left w:val="nil"/>
              <w:bottom w:val="single" w:sz="4" w:space="0" w:color="auto"/>
              <w:right w:val="single" w:sz="4" w:space="0" w:color="auto"/>
            </w:tcBorders>
            <w:shd w:val="clear" w:color="auto" w:fill="auto"/>
            <w:noWrap/>
            <w:hideMark/>
          </w:tcPr>
          <w:p w14:paraId="225A35AD" w14:textId="716D0989" w:rsidR="00243E7F" w:rsidRPr="00DD10D9" w:rsidRDefault="00243E7F" w:rsidP="00DD10D9">
            <w:pPr>
              <w:jc w:val="right"/>
              <w:rPr>
                <w:color w:val="000000"/>
                <w:sz w:val="16"/>
                <w:szCs w:val="16"/>
              </w:rPr>
            </w:pPr>
            <w:r w:rsidRPr="00DD10D9">
              <w:rPr>
                <w:color w:val="000000"/>
                <w:sz w:val="16"/>
                <w:szCs w:val="16"/>
              </w:rPr>
              <w:t> </w:t>
            </w:r>
            <w:r w:rsidR="00DD10D9">
              <w:rPr>
                <w:color w:val="000000"/>
                <w:sz w:val="16"/>
                <w:szCs w:val="16"/>
              </w:rPr>
              <w:t>-</w:t>
            </w:r>
          </w:p>
        </w:tc>
        <w:tc>
          <w:tcPr>
            <w:tcW w:w="3703" w:type="pct"/>
            <w:gridSpan w:val="3"/>
            <w:tcBorders>
              <w:top w:val="single" w:sz="4" w:space="0" w:color="auto"/>
              <w:left w:val="nil"/>
              <w:bottom w:val="single" w:sz="4" w:space="0" w:color="auto"/>
              <w:right w:val="single" w:sz="4" w:space="0" w:color="000000"/>
            </w:tcBorders>
            <w:shd w:val="clear" w:color="auto" w:fill="auto"/>
            <w:hideMark/>
          </w:tcPr>
          <w:p w14:paraId="79C9F3C1" w14:textId="1BE66994" w:rsidR="00243E7F" w:rsidRPr="00DD10D9" w:rsidRDefault="00DD10D9" w:rsidP="00DD10D9">
            <w:pPr>
              <w:rPr>
                <w:color w:val="000000"/>
                <w:sz w:val="16"/>
                <w:szCs w:val="16"/>
                <w:lang w:val="es-MX"/>
              </w:rPr>
            </w:pPr>
            <w:r>
              <w:rPr>
                <w:color w:val="000000"/>
                <w:sz w:val="16"/>
                <w:szCs w:val="16"/>
                <w:lang w:val="es-MX"/>
              </w:rPr>
              <w:t>El programa no presenta evidencia documental sobre el cálculo de gastos unitarios.</w:t>
            </w:r>
          </w:p>
        </w:tc>
      </w:tr>
    </w:tbl>
    <w:p w14:paraId="79853083" w14:textId="1AF53485" w:rsidR="008C153F" w:rsidRPr="00DD10D9" w:rsidRDefault="008C153F" w:rsidP="008C153F">
      <w:pPr>
        <w:spacing w:line="276" w:lineRule="auto"/>
        <w:ind w:right="51"/>
        <w:rPr>
          <w:b/>
          <w:iCs/>
          <w:sz w:val="16"/>
          <w:szCs w:val="16"/>
          <w:lang w:val="es-MX"/>
        </w:rPr>
      </w:pPr>
    </w:p>
    <w:p w14:paraId="05A30D9A" w14:textId="77777777" w:rsidR="00BE3FD7" w:rsidRPr="00DD10D9" w:rsidRDefault="00BE3FD7">
      <w:pPr>
        <w:rPr>
          <w:sz w:val="16"/>
          <w:szCs w:val="16"/>
          <w:lang w:val="es-MX"/>
        </w:rPr>
      </w:pPr>
    </w:p>
    <w:sectPr w:rsidR="00BE3FD7" w:rsidRPr="00DD10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53F"/>
    <w:rsid w:val="000661B8"/>
    <w:rsid w:val="00082029"/>
    <w:rsid w:val="001275DC"/>
    <w:rsid w:val="001F73AF"/>
    <w:rsid w:val="00243E7F"/>
    <w:rsid w:val="006E67AF"/>
    <w:rsid w:val="00782933"/>
    <w:rsid w:val="00792F7C"/>
    <w:rsid w:val="008C153F"/>
    <w:rsid w:val="008F4571"/>
    <w:rsid w:val="00A07F04"/>
    <w:rsid w:val="00A42634"/>
    <w:rsid w:val="00BE3FD7"/>
    <w:rsid w:val="00CB29FA"/>
    <w:rsid w:val="00CD6B73"/>
    <w:rsid w:val="00D74F66"/>
    <w:rsid w:val="00DD10D9"/>
    <w:rsid w:val="00E00549"/>
    <w:rsid w:val="00F12C82"/>
    <w:rsid w:val="00FD7501"/>
    <w:rsid w:val="00FF2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BB5F8"/>
  <w15:chartTrackingRefBased/>
  <w15:docId w15:val="{5AFEBC3F-73B6-4F17-BD81-7D3701BF5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53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35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tatis23ho@gmail.com</dc:creator>
  <cp:keywords/>
  <dc:description/>
  <cp:lastModifiedBy>tatis23ho@gmail.com</cp:lastModifiedBy>
  <cp:revision>5</cp:revision>
  <dcterms:created xsi:type="dcterms:W3CDTF">2020-12-14T14:37:00Z</dcterms:created>
  <dcterms:modified xsi:type="dcterms:W3CDTF">2020-12-26T20:15:00Z</dcterms:modified>
</cp:coreProperties>
</file>