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6B" w:rsidRPr="00C27A2D" w:rsidRDefault="00B9236B" w:rsidP="00B9236B">
      <w:pPr>
        <w:pStyle w:val="Ttulo2"/>
        <w:numPr>
          <w:ilvl w:val="0"/>
          <w:numId w:val="0"/>
        </w:numPr>
        <w:ind w:left="720"/>
        <w:jc w:val="center"/>
        <w:rPr>
          <w:rFonts w:cs="Arial"/>
          <w:b w:val="0"/>
          <w:smallCaps/>
          <w:szCs w:val="22"/>
        </w:rPr>
      </w:pPr>
      <w:bookmarkStart w:id="0" w:name="_Toc299034389"/>
      <w:r w:rsidRPr="00C27A2D">
        <w:rPr>
          <w:rStyle w:val="Ttulo1Car"/>
          <w:b/>
          <w:smallCaps w:val="0"/>
          <w:szCs w:val="22"/>
        </w:rPr>
        <w:t xml:space="preserve">Anexo 8 " Gastos </w:t>
      </w:r>
      <w:r>
        <w:rPr>
          <w:rStyle w:val="Ttulo1Car"/>
          <w:b/>
          <w:smallCaps w:val="0"/>
          <w:szCs w:val="22"/>
        </w:rPr>
        <w:t>Desglosados d</w:t>
      </w:r>
      <w:r w:rsidRPr="00C27A2D">
        <w:rPr>
          <w:rStyle w:val="Ttulo1Car"/>
          <w:b/>
          <w:smallCaps w:val="0"/>
          <w:szCs w:val="22"/>
        </w:rPr>
        <w:t>el Programa</w:t>
      </w:r>
      <w:r w:rsidRPr="00C27A2D">
        <w:rPr>
          <w:rFonts w:cs="Arial"/>
          <w:b w:val="0"/>
          <w:smallCaps/>
          <w:szCs w:val="22"/>
        </w:rPr>
        <w:t>"</w:t>
      </w:r>
      <w:r w:rsidRPr="00C27A2D">
        <w:rPr>
          <w:rStyle w:val="Refdenotaalpie"/>
          <w:rFonts w:cs="Arial"/>
          <w:b w:val="0"/>
          <w:smallCaps/>
          <w:szCs w:val="22"/>
        </w:rPr>
        <w:footnoteReference w:id="1"/>
      </w:r>
      <w:bookmarkEnd w:id="0"/>
    </w:p>
    <w:p w:rsidR="00B9236B" w:rsidRPr="00D87E34" w:rsidRDefault="00B9236B" w:rsidP="00B9236B">
      <w:pPr>
        <w:spacing w:line="276" w:lineRule="auto"/>
        <w:ind w:right="51"/>
        <w:rPr>
          <w:rFonts w:cs="Arial"/>
          <w:b/>
          <w:iCs/>
          <w:szCs w:val="22"/>
        </w:rPr>
      </w:pPr>
    </w:p>
    <w:p w:rsidR="00B9236B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Nombre del Programa:</w:t>
      </w:r>
      <w:r>
        <w:rPr>
          <w:rFonts w:cs="Arial"/>
          <w:iCs/>
          <w:sz w:val="22"/>
          <w:szCs w:val="22"/>
        </w:rPr>
        <w:t xml:space="preserve"> E-040 Servicios de Atención a Población Vulnerable</w:t>
      </w:r>
    </w:p>
    <w:p w:rsidR="00B9236B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Modalidad:</w:t>
      </w:r>
      <w:r>
        <w:rPr>
          <w:rFonts w:cs="Arial"/>
          <w:iCs/>
          <w:sz w:val="22"/>
          <w:szCs w:val="22"/>
        </w:rPr>
        <w:t xml:space="preserve"> E</w:t>
      </w:r>
    </w:p>
    <w:p w:rsidR="00B9236B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Dependencia/Entidad</w:t>
      </w:r>
      <w:r>
        <w:rPr>
          <w:rFonts w:cs="Arial"/>
          <w:iCs/>
          <w:sz w:val="22"/>
          <w:szCs w:val="22"/>
        </w:rPr>
        <w:t>: Sistema Nacional de Desarrollo Integral de la Familia</w:t>
      </w:r>
    </w:p>
    <w:p w:rsidR="00B9236B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Unidad Responsable</w:t>
      </w:r>
      <w:r>
        <w:rPr>
          <w:rFonts w:cs="Arial"/>
          <w:iCs/>
          <w:sz w:val="22"/>
          <w:szCs w:val="22"/>
        </w:rPr>
        <w:t>: Dirección General Jurídica y de Enlace Institucional</w:t>
      </w:r>
    </w:p>
    <w:p w:rsidR="00B9236B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Tipo de Evaluación</w:t>
      </w:r>
      <w:r>
        <w:rPr>
          <w:rFonts w:cs="Arial"/>
          <w:iCs/>
          <w:sz w:val="22"/>
          <w:szCs w:val="22"/>
        </w:rPr>
        <w:t>: Diseño</w:t>
      </w:r>
    </w:p>
    <w:p w:rsidR="00B9236B" w:rsidRPr="00682D44" w:rsidRDefault="00B9236B" w:rsidP="00B9236B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Año de la Evaluación</w:t>
      </w:r>
      <w:r>
        <w:rPr>
          <w:rFonts w:cs="Arial"/>
          <w:iCs/>
          <w:sz w:val="22"/>
          <w:szCs w:val="22"/>
        </w:rPr>
        <w:t>: 2015</w:t>
      </w:r>
    </w:p>
    <w:p w:rsidR="00B9236B" w:rsidRPr="00557AEE" w:rsidRDefault="00B9236B" w:rsidP="00B9236B">
      <w:pPr>
        <w:rPr>
          <w:rFonts w:ascii="Arial" w:hAnsi="Arial" w:cs="Arial"/>
        </w:rPr>
      </w:pPr>
    </w:p>
    <w:p w:rsidR="00B9236B" w:rsidRDefault="00B9236B" w:rsidP="00B9236B">
      <w:pPr>
        <w:pStyle w:val="Listavistosa-nfasis11"/>
        <w:overflowPunct/>
        <w:autoSpaceDE/>
        <w:adjustRightInd/>
        <w:spacing w:line="276" w:lineRule="auto"/>
        <w:ind w:left="0"/>
        <w:jc w:val="both"/>
        <w:textAlignment w:val="auto"/>
        <w:rPr>
          <w:rFonts w:ascii="Arial" w:hAnsi="Arial" w:cs="Arial"/>
          <w:bCs/>
        </w:rPr>
      </w:pPr>
    </w:p>
    <w:tbl>
      <w:tblPr>
        <w:tblStyle w:val="Listaclara-nfasis3"/>
        <w:tblW w:w="8902" w:type="dxa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4A0" w:firstRow="1" w:lastRow="0" w:firstColumn="1" w:lastColumn="0" w:noHBand="0" w:noVBand="1"/>
      </w:tblPr>
      <w:tblGrid>
        <w:gridCol w:w="1059"/>
        <w:gridCol w:w="1079"/>
        <w:gridCol w:w="1431"/>
        <w:gridCol w:w="2646"/>
        <w:gridCol w:w="2687"/>
      </w:tblGrid>
      <w:tr w:rsidR="00B9236B" w:rsidRPr="00CA2402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dxa"/>
            <w:gridSpan w:val="3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Gastos</w:t>
            </w: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Montos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Metodología</w:t>
            </w:r>
          </w:p>
        </w:tc>
      </w:tr>
      <w:tr w:rsidR="00B9236B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 w:val="restart"/>
            <w:tcBorders>
              <w:top w:val="single" w:sz="4" w:space="0" w:color="92D050"/>
              <w:left w:val="single" w:sz="4" w:space="0" w:color="92D050"/>
              <w:right w:val="single" w:sz="4" w:space="0" w:color="92D050"/>
            </w:tcBorders>
            <w:textDirection w:val="btLr"/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113" w:right="113"/>
              <w:jc w:val="center"/>
              <w:textAlignment w:val="auto"/>
              <w:rPr>
                <w:rFonts w:ascii="Arial Narrow" w:hAnsi="Arial Narrow" w:cs="Arial"/>
                <w:b w:val="0"/>
                <w:sz w:val="22"/>
                <w:szCs w:val="22"/>
              </w:rPr>
            </w:pPr>
          </w:p>
          <w:p w:rsidR="00B9236B" w:rsidRPr="00CA2402" w:rsidRDefault="00B9236B" w:rsidP="00DC311D">
            <w:pPr>
              <w:pStyle w:val="Listavistosa-nfasis11"/>
              <w:spacing w:line="276" w:lineRule="auto"/>
              <w:ind w:left="113" w:right="113"/>
              <w:jc w:val="center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Gastos de Operación</w:t>
            </w:r>
          </w:p>
        </w:tc>
        <w:tc>
          <w:tcPr>
            <w:tcW w:w="107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/>
                <w:bCs/>
                <w:sz w:val="22"/>
                <w:szCs w:val="22"/>
              </w:rPr>
              <w:t>Gastos Directos</w:t>
            </w:r>
          </w:p>
        </w:tc>
        <w:tc>
          <w:tcPr>
            <w:tcW w:w="14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sz w:val="22"/>
                <w:szCs w:val="22"/>
                <w:lang w:val="es-ES_tradnl"/>
              </w:rPr>
              <w:t>$629, 435,587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se especifica metodología de cálculo</w:t>
            </w:r>
          </w:p>
        </w:tc>
      </w:tr>
      <w:tr w:rsidR="00B9236B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" w:type="dxa"/>
            <w:vMerge/>
            <w:tcBorders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/>
                <w:bCs/>
                <w:sz w:val="22"/>
                <w:szCs w:val="22"/>
              </w:rPr>
              <w:t>Gastos Indirectos</w:t>
            </w:r>
          </w:p>
        </w:tc>
        <w:tc>
          <w:tcPr>
            <w:tcW w:w="1431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sz w:val="22"/>
                <w:szCs w:val="22"/>
                <w:lang w:val="es-ES_tradnl"/>
              </w:rPr>
              <w:t>$194, 019,808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se especifica metodología de cálculo</w:t>
            </w:r>
          </w:p>
        </w:tc>
      </w:tr>
      <w:tr w:rsidR="00B9236B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dxa"/>
            <w:gridSpan w:val="3"/>
            <w:tcBorders>
              <w:top w:val="nil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Otros</w:t>
            </w: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sz w:val="22"/>
                <w:szCs w:val="22"/>
                <w:lang w:val="es-ES_tradnl"/>
              </w:rPr>
              <w:t>$1,262,560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se especifica metodología de cálculo</w:t>
            </w:r>
          </w:p>
        </w:tc>
      </w:tr>
      <w:tr w:rsidR="00B9236B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dxa"/>
            <w:gridSpan w:val="3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Gastos de mantenimiento</w:t>
            </w: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aplica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aplica</w:t>
            </w:r>
          </w:p>
        </w:tc>
      </w:tr>
      <w:tr w:rsidR="00B9236B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dxa"/>
            <w:gridSpan w:val="3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Gastos de capital</w:t>
            </w: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aplica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aplica</w:t>
            </w:r>
          </w:p>
        </w:tc>
      </w:tr>
      <w:tr w:rsidR="00B9236B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69" w:type="dxa"/>
            <w:gridSpan w:val="3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rPr>
                <w:rFonts w:ascii="Arial Narrow" w:hAnsi="Arial Narrow" w:cs="Arial"/>
                <w:bCs w:val="0"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 w:val="0"/>
                <w:sz w:val="22"/>
                <w:szCs w:val="22"/>
              </w:rPr>
              <w:t>Gastos unitarios</w:t>
            </w:r>
          </w:p>
        </w:tc>
        <w:tc>
          <w:tcPr>
            <w:tcW w:w="2646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eastAsia="Times" w:hAnsi="Arial Narrow" w:cs="Arial"/>
                <w:sz w:val="22"/>
                <w:szCs w:val="22"/>
              </w:rPr>
              <w:t>$ 824,717,955</w:t>
            </w:r>
          </w:p>
        </w:tc>
        <w:tc>
          <w:tcPr>
            <w:tcW w:w="2687" w:type="dxa"/>
            <w:tcBorders>
              <w:top w:val="single" w:sz="4" w:space="0" w:color="92D050"/>
              <w:left w:val="single" w:sz="4" w:space="0" w:color="92D050"/>
              <w:bottom w:val="single" w:sz="4" w:space="0" w:color="92D050"/>
              <w:right w:val="single" w:sz="4" w:space="0" w:color="92D050"/>
            </w:tcBorders>
            <w:vAlign w:val="center"/>
          </w:tcPr>
          <w:p w:rsidR="00B9236B" w:rsidRPr="00CA2402" w:rsidRDefault="00B9236B" w:rsidP="00DC311D">
            <w:pPr>
              <w:pStyle w:val="Listavistosa-nfasis11"/>
              <w:overflowPunct/>
              <w:autoSpaceDE/>
              <w:adjustRightInd/>
              <w:spacing w:line="276" w:lineRule="auto"/>
              <w:ind w:left="0"/>
              <w:jc w:val="center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CA2402">
              <w:rPr>
                <w:rFonts w:ascii="Arial Narrow" w:hAnsi="Arial Narrow" w:cs="Arial"/>
                <w:bCs/>
                <w:sz w:val="22"/>
                <w:szCs w:val="22"/>
              </w:rPr>
              <w:t>No se especifica metodología de cálculo</w:t>
            </w:r>
          </w:p>
        </w:tc>
      </w:tr>
    </w:tbl>
    <w:p w:rsidR="00B9236B" w:rsidRPr="00557AEE" w:rsidRDefault="00B9236B" w:rsidP="00B9236B">
      <w:pPr>
        <w:pStyle w:val="Listavistosa-nfasis11"/>
        <w:overflowPunct/>
        <w:autoSpaceDE/>
        <w:adjustRightInd/>
        <w:spacing w:line="276" w:lineRule="auto"/>
        <w:ind w:left="720"/>
        <w:jc w:val="both"/>
        <w:textAlignment w:val="auto"/>
        <w:rPr>
          <w:rFonts w:ascii="Arial" w:hAnsi="Arial" w:cs="Arial"/>
          <w:bCs/>
        </w:rPr>
      </w:pPr>
    </w:p>
    <w:p w:rsidR="00CB34DD" w:rsidRDefault="00CB34DD">
      <w:bookmarkStart w:id="1" w:name="_GoBack"/>
      <w:bookmarkEnd w:id="1"/>
    </w:p>
    <w:sectPr w:rsidR="00CB34DD" w:rsidSect="00CB3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36B" w:rsidRDefault="00B9236B" w:rsidP="00B9236B">
      <w:r>
        <w:separator/>
      </w:r>
    </w:p>
  </w:endnote>
  <w:endnote w:type="continuationSeparator" w:id="0">
    <w:p w:rsidR="00B9236B" w:rsidRDefault="00B9236B" w:rsidP="00B9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36B" w:rsidRDefault="00B9236B" w:rsidP="00B9236B">
      <w:r>
        <w:separator/>
      </w:r>
    </w:p>
  </w:footnote>
  <w:footnote w:type="continuationSeparator" w:id="0">
    <w:p w:rsidR="00B9236B" w:rsidRDefault="00B9236B" w:rsidP="00B9236B">
      <w:r>
        <w:continuationSeparator/>
      </w:r>
    </w:p>
  </w:footnote>
  <w:footnote w:id="1">
    <w:p w:rsidR="00B9236B" w:rsidRPr="00EA263F" w:rsidRDefault="00B9236B" w:rsidP="00B9236B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EA263F">
        <w:rPr>
          <w:sz w:val="18"/>
          <w:szCs w:val="18"/>
          <w:lang w:val="es-ES_tradnl"/>
        </w:rPr>
        <w:t>Presupuesto de Egresos de la Federación 2015.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52"/>
    <w:multiLevelType w:val="hybridMultilevel"/>
    <w:tmpl w:val="8DE4E312"/>
    <w:lvl w:ilvl="0" w:tplc="28C0A67A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8B4D88"/>
    <w:multiLevelType w:val="hybridMultilevel"/>
    <w:tmpl w:val="5FB89C30"/>
    <w:lvl w:ilvl="0" w:tplc="BD145C38">
      <w:start w:val="1"/>
      <w:numFmt w:val="upperRoman"/>
      <w:pStyle w:val="Ttulo1"/>
      <w:lvlText w:val="%1."/>
      <w:lvlJc w:val="right"/>
      <w:pPr>
        <w:ind w:left="540" w:hanging="18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6B"/>
    <w:rsid w:val="00B9236B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6B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9236B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mallCaps/>
      <w:color w:val="000000" w:themeColor="text1"/>
      <w:sz w:val="2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236B"/>
    <w:pPr>
      <w:keepNext/>
      <w:keepLines/>
      <w:numPr>
        <w:numId w:val="2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36B"/>
    <w:rPr>
      <w:rFonts w:ascii="Arial Narrow" w:eastAsiaTheme="majorEastAsia" w:hAnsi="Arial Narrow" w:cstheme="majorBidi"/>
      <w:b/>
      <w:bCs/>
      <w:smallCaps/>
      <w:color w:val="000000" w:themeColor="text1"/>
      <w:sz w:val="22"/>
      <w:szCs w:val="28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B9236B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9236B"/>
  </w:style>
  <w:style w:type="character" w:customStyle="1" w:styleId="TextonotapieCar">
    <w:name w:val="Texto nota pie Car"/>
    <w:basedOn w:val="Fuentedeprrafopredeter"/>
    <w:link w:val="Textonotapie"/>
    <w:uiPriority w:val="99"/>
    <w:rsid w:val="00B9236B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B9236B"/>
    <w:rPr>
      <w:vertAlign w:val="superscript"/>
    </w:rPr>
  </w:style>
  <w:style w:type="paragraph" w:customStyle="1" w:styleId="Listavistosa-nfasis11">
    <w:name w:val="Lista vistosa - Énfasis 11"/>
    <w:basedOn w:val="Normal"/>
    <w:uiPriority w:val="34"/>
    <w:qFormat/>
    <w:rsid w:val="00B9236B"/>
    <w:pPr>
      <w:overflowPunct w:val="0"/>
      <w:autoSpaceDE w:val="0"/>
      <w:autoSpaceDN w:val="0"/>
      <w:adjustRightInd w:val="0"/>
      <w:ind w:left="708"/>
      <w:jc w:val="left"/>
      <w:textAlignment w:val="baseline"/>
    </w:pPr>
    <w:rPr>
      <w:rFonts w:ascii="Times New Roman" w:hAnsi="Times New Roman"/>
      <w:sz w:val="20"/>
      <w:szCs w:val="20"/>
      <w:lang w:eastAsia="es-ES"/>
    </w:rPr>
  </w:style>
  <w:style w:type="table" w:styleId="Listaclara-nfasis3">
    <w:name w:val="Light List Accent 3"/>
    <w:basedOn w:val="Tablanormal"/>
    <w:uiPriority w:val="61"/>
    <w:rsid w:val="00B9236B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236B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B9236B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smallCaps/>
      <w:color w:val="000000" w:themeColor="text1"/>
      <w:sz w:val="22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9236B"/>
    <w:pPr>
      <w:keepNext/>
      <w:keepLines/>
      <w:numPr>
        <w:numId w:val="2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9236B"/>
    <w:rPr>
      <w:rFonts w:ascii="Arial Narrow" w:eastAsiaTheme="majorEastAsia" w:hAnsi="Arial Narrow" w:cstheme="majorBidi"/>
      <w:b/>
      <w:bCs/>
      <w:smallCaps/>
      <w:color w:val="000000" w:themeColor="text1"/>
      <w:sz w:val="22"/>
      <w:szCs w:val="28"/>
      <w:lang w:val="es-MX" w:eastAsia="en-US"/>
    </w:rPr>
  </w:style>
  <w:style w:type="character" w:customStyle="1" w:styleId="Ttulo2Car">
    <w:name w:val="Título 2 Car"/>
    <w:basedOn w:val="Fuentedeprrafopredeter"/>
    <w:link w:val="Ttulo2"/>
    <w:uiPriority w:val="9"/>
    <w:rsid w:val="00B9236B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B9236B"/>
  </w:style>
  <w:style w:type="character" w:customStyle="1" w:styleId="TextonotapieCar">
    <w:name w:val="Texto nota pie Car"/>
    <w:basedOn w:val="Fuentedeprrafopredeter"/>
    <w:link w:val="Textonotapie"/>
    <w:uiPriority w:val="99"/>
    <w:rsid w:val="00B9236B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B9236B"/>
    <w:rPr>
      <w:vertAlign w:val="superscript"/>
    </w:rPr>
  </w:style>
  <w:style w:type="paragraph" w:customStyle="1" w:styleId="Listavistosa-nfasis11">
    <w:name w:val="Lista vistosa - Énfasis 11"/>
    <w:basedOn w:val="Normal"/>
    <w:uiPriority w:val="34"/>
    <w:qFormat/>
    <w:rsid w:val="00B9236B"/>
    <w:pPr>
      <w:overflowPunct w:val="0"/>
      <w:autoSpaceDE w:val="0"/>
      <w:autoSpaceDN w:val="0"/>
      <w:adjustRightInd w:val="0"/>
      <w:ind w:left="708"/>
      <w:jc w:val="left"/>
      <w:textAlignment w:val="baseline"/>
    </w:pPr>
    <w:rPr>
      <w:rFonts w:ascii="Times New Roman" w:hAnsi="Times New Roman"/>
      <w:sz w:val="20"/>
      <w:szCs w:val="20"/>
      <w:lang w:eastAsia="es-ES"/>
    </w:rPr>
  </w:style>
  <w:style w:type="table" w:styleId="Listaclara-nfasis3">
    <w:name w:val="Light List Accent 3"/>
    <w:basedOn w:val="Tablanormal"/>
    <w:uiPriority w:val="61"/>
    <w:rsid w:val="00B9236B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631</Characters>
  <Application>Microsoft Macintosh Word</Application>
  <DocSecurity>0</DocSecurity>
  <Lines>5</Lines>
  <Paragraphs>1</Paragraphs>
  <ScaleCrop>false</ScaleCrop>
  <Company>IDEAS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2015-08-02T18:35:00Z</dcterms:created>
  <dcterms:modified xsi:type="dcterms:W3CDTF">2015-08-02T18:35:00Z</dcterms:modified>
</cp:coreProperties>
</file>